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D4D" w:rsidRDefault="001A3D4D" w:rsidP="001A3D4D">
      <w:pPr>
        <w:jc w:val="right"/>
        <w:rPr>
          <w:rFonts w:asciiTheme="minorHAnsi" w:hAnsiTheme="minorHAnsi" w:cstheme="minorHAnsi"/>
        </w:rPr>
      </w:pPr>
      <w:bookmarkStart w:id="0" w:name="_GoBack"/>
      <w:bookmarkEnd w:id="0"/>
      <w:r>
        <w:rPr>
          <w:rFonts w:eastAsia="Times New Roman"/>
          <w:noProof/>
          <w:sz w:val="22"/>
          <w:lang w:val="en-US"/>
        </w:rPr>
        <w:drawing>
          <wp:inline distT="0" distB="0" distL="0" distR="0" wp14:anchorId="6746E284" wp14:editId="256CE2D5">
            <wp:extent cx="1343025" cy="600075"/>
            <wp:effectExtent l="0" t="0" r="9525" b="9525"/>
            <wp:docPr id="3" name="Picture 3" descr="Description: Beschreibung: PRAS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Beschreibung: PRASA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600075"/>
                    </a:xfrm>
                    <a:prstGeom prst="rect">
                      <a:avLst/>
                    </a:prstGeom>
                    <a:noFill/>
                    <a:ln>
                      <a:noFill/>
                    </a:ln>
                  </pic:spPr>
                </pic:pic>
              </a:graphicData>
            </a:graphic>
          </wp:inline>
        </w:drawing>
      </w:r>
    </w:p>
    <w:p w:rsidR="001A3D4D" w:rsidRDefault="001A3D4D" w:rsidP="001A3D4D">
      <w:pPr>
        <w:widowControl w:val="0"/>
        <w:spacing w:after="0" w:line="240" w:lineRule="auto"/>
        <w:jc w:val="right"/>
        <w:outlineLvl w:val="1"/>
        <w:rPr>
          <w:rFonts w:eastAsia="Times New Roman"/>
          <w:b/>
          <w:szCs w:val="24"/>
          <w:lang w:val="en-GB"/>
        </w:rPr>
      </w:pPr>
    </w:p>
    <w:p w:rsidR="001A3D4D" w:rsidRPr="00291D21" w:rsidRDefault="001A3D4D" w:rsidP="001A3D4D">
      <w:pPr>
        <w:widowControl w:val="0"/>
        <w:spacing w:after="0" w:line="240" w:lineRule="auto"/>
        <w:jc w:val="center"/>
        <w:outlineLvl w:val="1"/>
        <w:rPr>
          <w:rFonts w:eastAsia="Times New Roman"/>
          <w:b/>
          <w:szCs w:val="24"/>
          <w:lang w:val="en-GB"/>
        </w:rPr>
      </w:pPr>
      <w:r w:rsidRPr="00291D21">
        <w:rPr>
          <w:rFonts w:eastAsia="Times New Roman"/>
          <w:b/>
          <w:szCs w:val="24"/>
          <w:lang w:val="en-GB"/>
        </w:rPr>
        <w:t>NOTICE TO TENDERERS</w:t>
      </w:r>
    </w:p>
    <w:p w:rsidR="001A3D4D" w:rsidRPr="00291D21" w:rsidRDefault="001A3D4D" w:rsidP="001A3D4D">
      <w:pPr>
        <w:widowControl w:val="0"/>
        <w:spacing w:after="0" w:line="240" w:lineRule="auto"/>
        <w:rPr>
          <w:rFonts w:eastAsia="Times New Roman"/>
          <w:sz w:val="20"/>
          <w:lang w:val="en-GB"/>
        </w:rPr>
      </w:pPr>
    </w:p>
    <w:tbl>
      <w:tblPr>
        <w:tblW w:w="9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68"/>
        <w:gridCol w:w="7371"/>
      </w:tblGrid>
      <w:tr w:rsidR="001A3D4D" w:rsidRPr="00291D21" w:rsidTr="003F0508">
        <w:trPr>
          <w:cantSplit/>
          <w:trHeight w:val="567"/>
        </w:trPr>
        <w:tc>
          <w:tcPr>
            <w:tcW w:w="2268" w:type="dxa"/>
            <w:tcBorders>
              <w:top w:val="single" w:sz="4" w:space="0" w:color="C0C0C0"/>
              <w:left w:val="single" w:sz="4" w:space="0" w:color="C0C0C0"/>
              <w:bottom w:val="single" w:sz="4" w:space="0" w:color="C0C0C0"/>
              <w:right w:val="single" w:sz="4" w:space="0" w:color="C0C0C0"/>
            </w:tcBorders>
            <w:vAlign w:val="center"/>
          </w:tcPr>
          <w:p w:rsidR="001A3D4D" w:rsidRPr="00291D21" w:rsidRDefault="00174B8C" w:rsidP="00174B8C">
            <w:pPr>
              <w:widowControl w:val="0"/>
              <w:tabs>
                <w:tab w:val="center" w:pos="4153"/>
                <w:tab w:val="right" w:pos="8306"/>
              </w:tabs>
              <w:spacing w:after="0" w:line="240" w:lineRule="auto"/>
              <w:ind w:right="360"/>
              <w:rPr>
                <w:rFonts w:eastAsia="Times New Roman" w:cs="Arial"/>
                <w:sz w:val="20"/>
                <w:lang w:val="en-GB"/>
              </w:rPr>
            </w:pPr>
            <w:r>
              <w:rPr>
                <w:rFonts w:eastAsia="Times New Roman" w:cs="Arial"/>
                <w:sz w:val="20"/>
                <w:lang w:val="en-GB"/>
              </w:rPr>
              <w:t>Bid</w:t>
            </w:r>
            <w:r w:rsidR="001A3D4D" w:rsidRPr="00291D21">
              <w:rPr>
                <w:rFonts w:eastAsia="Times New Roman" w:cs="Arial"/>
                <w:sz w:val="20"/>
                <w:lang w:val="en-GB"/>
              </w:rPr>
              <w:t xml:space="preserve"> number:</w:t>
            </w:r>
          </w:p>
        </w:tc>
        <w:tc>
          <w:tcPr>
            <w:tcW w:w="7371" w:type="dxa"/>
            <w:tcBorders>
              <w:top w:val="single" w:sz="4" w:space="0" w:color="C0C0C0"/>
              <w:left w:val="single" w:sz="4" w:space="0" w:color="C0C0C0"/>
              <w:bottom w:val="single" w:sz="4" w:space="0" w:color="C0C0C0"/>
              <w:right w:val="single" w:sz="4" w:space="0" w:color="C0C0C0"/>
            </w:tcBorders>
            <w:vAlign w:val="center"/>
          </w:tcPr>
          <w:p w:rsidR="001A3D4D" w:rsidRPr="00291D21" w:rsidRDefault="001A3D4D" w:rsidP="00F05C42">
            <w:pPr>
              <w:widowControl w:val="0"/>
              <w:spacing w:after="0" w:line="240" w:lineRule="auto"/>
              <w:rPr>
                <w:rFonts w:eastAsia="Times New Roman" w:cs="Arial"/>
                <w:b/>
                <w:bCs/>
                <w:iCs/>
                <w:sz w:val="20"/>
                <w:lang w:val="en-GB"/>
              </w:rPr>
            </w:pPr>
            <w:r>
              <w:rPr>
                <w:rFonts w:eastAsia="Times New Roman" w:cs="Arial"/>
                <w:b/>
                <w:bCs/>
                <w:iCs/>
                <w:sz w:val="20"/>
                <w:lang w:val="en-GB"/>
              </w:rPr>
              <w:t>DBN/</w:t>
            </w:r>
            <w:r w:rsidR="00BD5475">
              <w:rPr>
                <w:rFonts w:eastAsia="Times New Roman" w:cs="Arial"/>
                <w:b/>
                <w:bCs/>
                <w:iCs/>
                <w:sz w:val="20"/>
                <w:lang w:val="en-GB"/>
              </w:rPr>
              <w:t>CAP</w:t>
            </w:r>
            <w:r>
              <w:rPr>
                <w:rFonts w:eastAsia="Times New Roman" w:cs="Arial"/>
                <w:b/>
                <w:bCs/>
                <w:iCs/>
                <w:sz w:val="20"/>
                <w:lang w:val="en-GB"/>
              </w:rPr>
              <w:t xml:space="preserve"> (RTPC) </w:t>
            </w:r>
            <w:r w:rsidR="00E01680">
              <w:rPr>
                <w:rFonts w:eastAsia="Times New Roman" w:cs="Arial"/>
                <w:b/>
                <w:bCs/>
                <w:iCs/>
                <w:sz w:val="20"/>
                <w:lang w:val="en-GB"/>
              </w:rPr>
              <w:t>778</w:t>
            </w:r>
          </w:p>
        </w:tc>
      </w:tr>
      <w:tr w:rsidR="001A3D4D" w:rsidRPr="00291D21" w:rsidTr="003F0508">
        <w:trPr>
          <w:cantSplit/>
          <w:trHeight w:val="567"/>
        </w:trPr>
        <w:tc>
          <w:tcPr>
            <w:tcW w:w="2268" w:type="dxa"/>
            <w:tcBorders>
              <w:top w:val="single" w:sz="4" w:space="0" w:color="C0C0C0"/>
              <w:left w:val="single" w:sz="4" w:space="0" w:color="C0C0C0"/>
              <w:bottom w:val="single" w:sz="4" w:space="0" w:color="C0C0C0"/>
              <w:right w:val="single" w:sz="4" w:space="0" w:color="C0C0C0"/>
            </w:tcBorders>
            <w:vAlign w:val="center"/>
          </w:tcPr>
          <w:p w:rsidR="001A3D4D" w:rsidRPr="00291D21" w:rsidRDefault="00174B8C" w:rsidP="00174B8C">
            <w:pPr>
              <w:widowControl w:val="0"/>
              <w:spacing w:after="0" w:line="240" w:lineRule="auto"/>
              <w:rPr>
                <w:rFonts w:eastAsia="Times New Roman" w:cs="Arial"/>
                <w:sz w:val="20"/>
                <w:lang w:val="en-GB"/>
              </w:rPr>
            </w:pPr>
            <w:r>
              <w:rPr>
                <w:rFonts w:eastAsia="Times New Roman" w:cs="Arial"/>
                <w:sz w:val="20"/>
                <w:lang w:val="en-GB"/>
              </w:rPr>
              <w:t>Bid</w:t>
            </w:r>
            <w:r w:rsidR="001A3D4D" w:rsidRPr="00291D21">
              <w:rPr>
                <w:rFonts w:eastAsia="Times New Roman" w:cs="Arial"/>
                <w:sz w:val="20"/>
                <w:lang w:val="en-GB"/>
              </w:rPr>
              <w:t xml:space="preserve"> invited for:</w:t>
            </w:r>
          </w:p>
        </w:tc>
        <w:tc>
          <w:tcPr>
            <w:tcW w:w="7371" w:type="dxa"/>
            <w:tcBorders>
              <w:top w:val="single" w:sz="4" w:space="0" w:color="C0C0C0"/>
              <w:left w:val="single" w:sz="4" w:space="0" w:color="C0C0C0"/>
              <w:bottom w:val="single" w:sz="4" w:space="0" w:color="C0C0C0"/>
              <w:right w:val="single" w:sz="4" w:space="0" w:color="C0C0C0"/>
            </w:tcBorders>
            <w:vAlign w:val="center"/>
          </w:tcPr>
          <w:p w:rsidR="001A3D4D" w:rsidRPr="00730054" w:rsidRDefault="00E01680" w:rsidP="00BD5475">
            <w:pPr>
              <w:widowControl w:val="0"/>
              <w:spacing w:after="0" w:line="240" w:lineRule="auto"/>
              <w:rPr>
                <w:rFonts w:eastAsia="Times New Roman" w:cs="Arial"/>
                <w:b/>
                <w:bCs/>
                <w:iCs/>
                <w:sz w:val="20"/>
                <w:lang w:val="en-GB"/>
              </w:rPr>
            </w:pPr>
            <w:r>
              <w:rPr>
                <w:b/>
                <w:bCs/>
                <w:sz w:val="20"/>
              </w:rPr>
              <w:t xml:space="preserve">SUPPLY &amp; DELIVERY OF SIGNALLING CABLES </w:t>
            </w:r>
            <w:r w:rsidR="00730054" w:rsidRPr="00730054">
              <w:rPr>
                <w:rFonts w:eastAsia="Times New Roman"/>
                <w:b/>
                <w:bCs/>
                <w:sz w:val="20"/>
                <w:lang w:val="en-GB"/>
              </w:rPr>
              <w:t>FOR METRORAIL KZN</w:t>
            </w:r>
          </w:p>
        </w:tc>
      </w:tr>
    </w:tbl>
    <w:p w:rsidR="001A3D4D" w:rsidRPr="00291D21" w:rsidRDefault="001A3D4D" w:rsidP="001A3D4D">
      <w:pPr>
        <w:widowControl w:val="0"/>
        <w:spacing w:after="0" w:line="240" w:lineRule="auto"/>
        <w:rPr>
          <w:rFonts w:eastAsia="Times New Roman"/>
          <w:sz w:val="22"/>
          <w:lang w:val="en-GB"/>
        </w:rPr>
      </w:pPr>
    </w:p>
    <w:p w:rsidR="00A01EBF" w:rsidRPr="00A01EBF" w:rsidRDefault="00A01EBF" w:rsidP="00A01EBF">
      <w:pPr>
        <w:widowControl w:val="0"/>
        <w:spacing w:after="0" w:line="240" w:lineRule="auto"/>
        <w:rPr>
          <w:rFonts w:ascii="CG Times" w:hAnsi="CG Times"/>
          <w:sz w:val="20"/>
        </w:rPr>
      </w:pPr>
      <w:r w:rsidRPr="00A01EBF">
        <w:rPr>
          <w:sz w:val="20"/>
        </w:rPr>
        <w:t>With effect from</w:t>
      </w:r>
      <w:r w:rsidRPr="007A7F2E">
        <w:rPr>
          <w:b/>
          <w:sz w:val="20"/>
        </w:rPr>
        <w:t xml:space="preserve"> </w:t>
      </w:r>
      <w:r w:rsidR="002900BF">
        <w:rPr>
          <w:b/>
          <w:sz w:val="20"/>
        </w:rPr>
        <w:t>15 JUNE 2018</w:t>
      </w:r>
      <w:r w:rsidRPr="00A01EBF">
        <w:rPr>
          <w:b/>
          <w:sz w:val="20"/>
        </w:rPr>
        <w:t xml:space="preserve"> to </w:t>
      </w:r>
      <w:r w:rsidR="002900BF">
        <w:rPr>
          <w:b/>
          <w:sz w:val="20"/>
        </w:rPr>
        <w:t>22 JUNE 2018</w:t>
      </w:r>
      <w:r w:rsidR="00CE5264" w:rsidRPr="00A01EBF">
        <w:rPr>
          <w:b/>
          <w:sz w:val="20"/>
        </w:rPr>
        <w:t>,</w:t>
      </w:r>
      <w:r w:rsidRPr="00A01EBF">
        <w:rPr>
          <w:sz w:val="20"/>
        </w:rPr>
        <w:t xml:space="preserve"> the </w:t>
      </w:r>
      <w:r w:rsidR="00174B8C">
        <w:rPr>
          <w:sz w:val="20"/>
        </w:rPr>
        <w:t>Bid</w:t>
      </w:r>
      <w:r w:rsidRPr="00A01EBF">
        <w:rPr>
          <w:sz w:val="20"/>
        </w:rPr>
        <w:t xml:space="preserve"> document (CD) may be collected at:</w:t>
      </w:r>
    </w:p>
    <w:p w:rsidR="001A3D4D" w:rsidRPr="00291D21" w:rsidRDefault="001A3D4D" w:rsidP="001A3D4D">
      <w:pPr>
        <w:widowControl w:val="0"/>
        <w:tabs>
          <w:tab w:val="num" w:pos="540"/>
        </w:tabs>
        <w:spacing w:after="0" w:line="240" w:lineRule="auto"/>
        <w:ind w:left="540" w:hanging="540"/>
        <w:rPr>
          <w:rFonts w:eastAsia="Times New Roman"/>
          <w:sz w:val="20"/>
          <w:lang w:val="en-GB"/>
        </w:rPr>
      </w:pPr>
    </w:p>
    <w:p w:rsidR="001A3D4D" w:rsidRPr="00291D21" w:rsidRDefault="001A3D4D" w:rsidP="001A3D4D">
      <w:pPr>
        <w:widowControl w:val="0"/>
        <w:tabs>
          <w:tab w:val="num" w:pos="540"/>
          <w:tab w:val="left" w:pos="1260"/>
        </w:tabs>
        <w:spacing w:after="0" w:line="240" w:lineRule="auto"/>
        <w:ind w:left="540" w:hanging="540"/>
        <w:rPr>
          <w:rFonts w:eastAsia="Times New Roman"/>
          <w:b/>
          <w:bCs/>
          <w:sz w:val="20"/>
          <w:lang w:val="en-GB"/>
        </w:rPr>
      </w:pPr>
      <w:r w:rsidRPr="00291D21">
        <w:rPr>
          <w:rFonts w:eastAsia="Times New Roman"/>
          <w:b/>
          <w:bCs/>
          <w:sz w:val="20"/>
          <w:lang w:val="en-GB"/>
        </w:rPr>
        <w:t>Address:</w:t>
      </w:r>
      <w:r w:rsidRPr="00291D21">
        <w:rPr>
          <w:rFonts w:eastAsia="Times New Roman"/>
          <w:b/>
          <w:bCs/>
          <w:sz w:val="20"/>
          <w:lang w:val="en-GB"/>
        </w:rPr>
        <w:tab/>
        <w:t>Metrorail Regional Office</w:t>
      </w:r>
    </w:p>
    <w:p w:rsidR="001A3D4D" w:rsidRPr="00291D21" w:rsidRDefault="001A3D4D" w:rsidP="001A3D4D">
      <w:pPr>
        <w:widowControl w:val="0"/>
        <w:tabs>
          <w:tab w:val="num" w:pos="540"/>
        </w:tabs>
        <w:spacing w:after="0" w:line="240" w:lineRule="auto"/>
        <w:ind w:left="540" w:firstLine="720"/>
        <w:rPr>
          <w:rFonts w:eastAsia="Times New Roman"/>
          <w:b/>
          <w:bCs/>
          <w:sz w:val="20"/>
          <w:lang w:val="en-GB"/>
        </w:rPr>
      </w:pPr>
      <w:r w:rsidRPr="00291D21">
        <w:rPr>
          <w:rFonts w:eastAsia="Times New Roman"/>
          <w:b/>
          <w:bCs/>
          <w:sz w:val="20"/>
          <w:lang w:val="en-GB"/>
        </w:rPr>
        <w:t>65 Masabalala Yengwa Avenue</w:t>
      </w:r>
    </w:p>
    <w:p w:rsidR="001A3D4D" w:rsidRPr="00291D21" w:rsidRDefault="001A3D4D" w:rsidP="001A3D4D">
      <w:pPr>
        <w:widowControl w:val="0"/>
        <w:tabs>
          <w:tab w:val="num" w:pos="540"/>
        </w:tabs>
        <w:spacing w:after="0" w:line="240" w:lineRule="auto"/>
        <w:ind w:left="540" w:firstLine="720"/>
        <w:rPr>
          <w:rFonts w:eastAsia="Times New Roman"/>
          <w:b/>
          <w:bCs/>
          <w:sz w:val="20"/>
          <w:lang w:val="en-GB"/>
        </w:rPr>
      </w:pPr>
      <w:r w:rsidRPr="00291D21">
        <w:rPr>
          <w:rFonts w:eastAsia="Times New Roman"/>
          <w:b/>
          <w:bCs/>
          <w:sz w:val="20"/>
          <w:lang w:val="en-GB"/>
        </w:rPr>
        <w:t>Durban Station</w:t>
      </w:r>
    </w:p>
    <w:p w:rsidR="001A3D4D" w:rsidRPr="00291D21" w:rsidRDefault="001A3D4D" w:rsidP="001A3D4D">
      <w:pPr>
        <w:widowControl w:val="0"/>
        <w:tabs>
          <w:tab w:val="num" w:pos="540"/>
        </w:tabs>
        <w:spacing w:after="0" w:line="240" w:lineRule="auto"/>
        <w:ind w:left="540" w:hanging="540"/>
        <w:rPr>
          <w:rFonts w:eastAsia="Times New Roman"/>
          <w:b/>
          <w:bCs/>
          <w:sz w:val="20"/>
          <w:lang w:val="en-GB"/>
        </w:rPr>
      </w:pPr>
    </w:p>
    <w:p w:rsidR="001A3D4D" w:rsidRPr="00291D21" w:rsidRDefault="001A3D4D" w:rsidP="001A3D4D">
      <w:pPr>
        <w:widowControl w:val="0"/>
        <w:tabs>
          <w:tab w:val="num" w:pos="540"/>
        </w:tabs>
        <w:spacing w:after="0" w:line="240" w:lineRule="auto"/>
        <w:ind w:left="540" w:hanging="540"/>
        <w:rPr>
          <w:rFonts w:eastAsia="Times New Roman"/>
          <w:b/>
          <w:bCs/>
          <w:sz w:val="20"/>
          <w:lang w:val="en-GB"/>
        </w:rPr>
      </w:pPr>
      <w:r w:rsidRPr="00291D21">
        <w:rPr>
          <w:rFonts w:eastAsia="Times New Roman"/>
          <w:b/>
          <w:bCs/>
          <w:sz w:val="20"/>
          <w:lang w:val="en-GB"/>
        </w:rPr>
        <w:t>Office hours:</w:t>
      </w:r>
      <w:r w:rsidRPr="00291D21">
        <w:rPr>
          <w:rFonts w:eastAsia="Times New Roman"/>
          <w:b/>
          <w:bCs/>
          <w:sz w:val="20"/>
          <w:lang w:val="en-GB"/>
        </w:rPr>
        <w:tab/>
        <w:t xml:space="preserve">Mondays to </w:t>
      </w:r>
      <w:r>
        <w:rPr>
          <w:rFonts w:eastAsia="Times New Roman"/>
          <w:b/>
          <w:bCs/>
          <w:sz w:val="20"/>
          <w:lang w:val="en-GB"/>
        </w:rPr>
        <w:t xml:space="preserve">Fridays </w:t>
      </w:r>
      <w:r w:rsidRPr="00291D21">
        <w:rPr>
          <w:rFonts w:eastAsia="Times New Roman"/>
          <w:b/>
          <w:bCs/>
          <w:sz w:val="20"/>
          <w:lang w:val="en-GB"/>
        </w:rPr>
        <w:t xml:space="preserve">08:00 to </w:t>
      </w:r>
      <w:r>
        <w:rPr>
          <w:rFonts w:eastAsia="Times New Roman"/>
          <w:b/>
          <w:bCs/>
          <w:sz w:val="20"/>
          <w:lang w:val="en-GB"/>
        </w:rPr>
        <w:t>15</w:t>
      </w:r>
      <w:r w:rsidRPr="00291D21">
        <w:rPr>
          <w:rFonts w:eastAsia="Times New Roman"/>
          <w:b/>
          <w:bCs/>
          <w:sz w:val="20"/>
          <w:lang w:val="en-GB"/>
        </w:rPr>
        <w:t>:</w:t>
      </w:r>
      <w:r>
        <w:rPr>
          <w:rFonts w:eastAsia="Times New Roman"/>
          <w:b/>
          <w:bCs/>
          <w:sz w:val="20"/>
          <w:lang w:val="en-GB"/>
        </w:rPr>
        <w:t>30 (ONLY)</w:t>
      </w:r>
    </w:p>
    <w:p w:rsidR="001A3D4D" w:rsidRDefault="001A3D4D" w:rsidP="001A3D4D">
      <w:pPr>
        <w:widowControl w:val="0"/>
        <w:tabs>
          <w:tab w:val="num" w:pos="540"/>
        </w:tabs>
        <w:spacing w:after="0" w:line="240" w:lineRule="auto"/>
        <w:ind w:left="540" w:hanging="540"/>
        <w:rPr>
          <w:rFonts w:eastAsia="Times New Roman"/>
          <w:sz w:val="20"/>
          <w:lang w:val="en-GB"/>
        </w:rPr>
      </w:pPr>
    </w:p>
    <w:p w:rsidR="001A3D4D" w:rsidRDefault="001A3D4D" w:rsidP="001A3D4D">
      <w:pPr>
        <w:widowControl w:val="0"/>
        <w:spacing w:after="0" w:line="240" w:lineRule="auto"/>
        <w:jc w:val="both"/>
        <w:rPr>
          <w:rFonts w:eastAsia="Times New Roman"/>
          <w:b/>
          <w:bCs/>
          <w:color w:val="000000"/>
          <w:sz w:val="20"/>
          <w:lang w:val="en-GB"/>
        </w:rPr>
      </w:pPr>
      <w:r w:rsidRPr="00291D21">
        <w:rPr>
          <w:rFonts w:eastAsia="Times New Roman"/>
          <w:sz w:val="20"/>
          <w:lang w:val="en-GB"/>
        </w:rPr>
        <w:t xml:space="preserve">where </w:t>
      </w:r>
      <w:r>
        <w:rPr>
          <w:rFonts w:eastAsia="Times New Roman"/>
          <w:sz w:val="20"/>
          <w:lang w:val="en-GB"/>
        </w:rPr>
        <w:t>CD’s</w:t>
      </w:r>
      <w:r w:rsidRPr="00291D21">
        <w:rPr>
          <w:rFonts w:eastAsia="Times New Roman"/>
          <w:sz w:val="20"/>
          <w:lang w:val="en-GB"/>
        </w:rPr>
        <w:t xml:space="preserve"> can also be obtained on payment of an amount of </w:t>
      </w:r>
      <w:r w:rsidRPr="00291D21">
        <w:rPr>
          <w:rFonts w:eastAsia="Times New Roman"/>
          <w:b/>
          <w:sz w:val="20"/>
          <w:lang w:val="en-GB"/>
        </w:rPr>
        <w:t xml:space="preserve">R </w:t>
      </w:r>
      <w:r w:rsidR="009F7BFD">
        <w:rPr>
          <w:rFonts w:eastAsia="Times New Roman"/>
          <w:b/>
          <w:sz w:val="20"/>
          <w:lang w:val="en-GB"/>
        </w:rPr>
        <w:t>2 0</w:t>
      </w:r>
      <w:r w:rsidR="00BD5475">
        <w:rPr>
          <w:rFonts w:eastAsia="Times New Roman"/>
          <w:b/>
          <w:sz w:val="20"/>
          <w:lang w:val="en-GB"/>
        </w:rPr>
        <w:t>00.00</w:t>
      </w:r>
      <w:r w:rsidRPr="00291D21">
        <w:rPr>
          <w:rFonts w:eastAsia="Times New Roman"/>
          <w:sz w:val="20"/>
          <w:lang w:val="en-GB"/>
        </w:rPr>
        <w:t xml:space="preserve"> per </w:t>
      </w:r>
      <w:r>
        <w:rPr>
          <w:rFonts w:eastAsia="Times New Roman"/>
          <w:sz w:val="20"/>
          <w:lang w:val="en-GB"/>
        </w:rPr>
        <w:t>disc</w:t>
      </w:r>
      <w:r w:rsidRPr="00291D21">
        <w:rPr>
          <w:rFonts w:eastAsia="Times New Roman"/>
          <w:sz w:val="20"/>
          <w:lang w:val="en-GB"/>
        </w:rPr>
        <w:t xml:space="preserve"> which is not </w:t>
      </w:r>
      <w:r w:rsidRPr="008476B5">
        <w:rPr>
          <w:rFonts w:eastAsia="Times New Roman" w:cs="Arial"/>
          <w:sz w:val="20"/>
          <w:lang w:val="en-GB"/>
        </w:rPr>
        <w:t xml:space="preserve">refundable. </w:t>
      </w:r>
      <w:r w:rsidRPr="008476B5">
        <w:rPr>
          <w:rFonts w:cs="Arial"/>
          <w:b/>
          <w:color w:val="000000"/>
          <w:sz w:val="20"/>
        </w:rPr>
        <w:t>No cash or cheques will be accepted at PRASA offices – (</w:t>
      </w:r>
      <w:r>
        <w:rPr>
          <w:rFonts w:cs="Arial"/>
          <w:b/>
          <w:color w:val="000000"/>
          <w:sz w:val="20"/>
        </w:rPr>
        <w:t xml:space="preserve">Bank Deposit or </w:t>
      </w:r>
      <w:r w:rsidRPr="008476B5">
        <w:rPr>
          <w:rFonts w:cs="Arial"/>
          <w:b/>
          <w:bCs/>
          <w:spacing w:val="-3"/>
          <w:sz w:val="20"/>
        </w:rPr>
        <w:t>Electronic Payments - allow for 1-day delay</w:t>
      </w:r>
      <w:r w:rsidRPr="00780E52">
        <w:rPr>
          <w:rFonts w:eastAsia="Times New Roman" w:cs="Arial"/>
          <w:b/>
          <w:bCs/>
          <w:spacing w:val="-3"/>
          <w:sz w:val="20"/>
          <w:lang w:val="en-GB"/>
        </w:rPr>
        <w:t>)</w:t>
      </w:r>
      <w:r w:rsidRPr="00780E52">
        <w:rPr>
          <w:rFonts w:eastAsia="Times New Roman" w:cs="Arial"/>
          <w:b/>
          <w:bCs/>
          <w:color w:val="000000"/>
          <w:sz w:val="20"/>
          <w:lang w:val="en-GB"/>
        </w:rPr>
        <w:t>.</w:t>
      </w:r>
      <w:r w:rsidRPr="00780E52">
        <w:rPr>
          <w:rFonts w:cs="Arial"/>
          <w:color w:val="000000"/>
          <w:sz w:val="20"/>
        </w:rPr>
        <w:t xml:space="preserve"> Clearly indicate the Tender Number on the Deposit Slip or EFT document as reference.</w:t>
      </w:r>
    </w:p>
    <w:p w:rsidR="001A3D4D" w:rsidRDefault="001A3D4D" w:rsidP="001A3D4D">
      <w:pPr>
        <w:widowControl w:val="0"/>
        <w:tabs>
          <w:tab w:val="num" w:pos="540"/>
        </w:tabs>
        <w:spacing w:after="0" w:line="240" w:lineRule="auto"/>
        <w:ind w:left="540" w:hanging="540"/>
        <w:jc w:val="both"/>
        <w:rPr>
          <w:rFonts w:eastAsia="Times New Roman"/>
          <w:b/>
          <w:bCs/>
          <w:color w:val="000000"/>
          <w:sz w:val="20"/>
          <w:lang w:val="en-GB"/>
        </w:rPr>
      </w:pPr>
    </w:p>
    <w:p w:rsidR="001A3D4D" w:rsidRDefault="001A3D4D" w:rsidP="001A3D4D">
      <w:pPr>
        <w:widowControl w:val="0"/>
        <w:tabs>
          <w:tab w:val="num" w:pos="540"/>
        </w:tabs>
        <w:spacing w:after="0" w:line="240" w:lineRule="auto"/>
        <w:ind w:left="540" w:hanging="540"/>
        <w:jc w:val="both"/>
        <w:rPr>
          <w:rFonts w:eastAsia="Times New Roman"/>
          <w:b/>
          <w:bCs/>
          <w:color w:val="000000"/>
          <w:sz w:val="20"/>
          <w:lang w:val="en-GB"/>
        </w:rPr>
      </w:pPr>
      <w:r w:rsidRPr="00780E52">
        <w:rPr>
          <w:rFonts w:eastAsia="Times New Roman"/>
          <w:b/>
          <w:bCs/>
          <w:color w:val="000000"/>
          <w:sz w:val="20"/>
          <w:u w:val="single"/>
          <w:lang w:val="en-GB"/>
        </w:rPr>
        <w:t>BANKING DETAILS</w:t>
      </w:r>
      <w:r>
        <w:rPr>
          <w:rFonts w:eastAsia="Times New Roman"/>
          <w:b/>
          <w:bCs/>
          <w:color w:val="000000"/>
          <w:sz w:val="20"/>
          <w:lang w:val="en-GB"/>
        </w:rPr>
        <w:t>:-</w:t>
      </w:r>
    </w:p>
    <w:p w:rsidR="001A3D4D" w:rsidRDefault="001A3D4D" w:rsidP="001A3D4D">
      <w:pPr>
        <w:widowControl w:val="0"/>
        <w:tabs>
          <w:tab w:val="num" w:pos="540"/>
        </w:tabs>
        <w:spacing w:after="0" w:line="240" w:lineRule="auto"/>
        <w:ind w:left="540" w:hanging="540"/>
        <w:jc w:val="both"/>
        <w:rPr>
          <w:rFonts w:eastAsia="Times New Roman"/>
          <w:b/>
          <w:bCs/>
          <w:color w:val="000000"/>
          <w:sz w:val="20"/>
          <w:lang w:val="en-GB"/>
        </w:rPr>
      </w:pPr>
    </w:p>
    <w:p w:rsidR="001A3D4D" w:rsidRDefault="001A3D4D" w:rsidP="001A3D4D">
      <w:pPr>
        <w:widowControl w:val="0"/>
        <w:spacing w:after="0" w:line="240" w:lineRule="auto"/>
        <w:jc w:val="both"/>
        <w:rPr>
          <w:rFonts w:eastAsia="Times New Roman"/>
          <w:b/>
          <w:bCs/>
          <w:color w:val="000000"/>
          <w:sz w:val="20"/>
          <w:lang w:val="en-GB"/>
        </w:rPr>
      </w:pPr>
      <w:r w:rsidRPr="000B116B">
        <w:rPr>
          <w:rFonts w:asciiTheme="minorHAnsi" w:hAnsiTheme="minorHAnsi" w:cstheme="minorHAnsi"/>
          <w:b/>
          <w:color w:val="000000"/>
        </w:rPr>
        <w:t>Metrorail KZN, Standard</w:t>
      </w:r>
      <w:r w:rsidRPr="000B116B">
        <w:rPr>
          <w:rFonts w:asciiTheme="minorHAnsi" w:hAnsiTheme="minorHAnsi" w:cstheme="minorHAnsi"/>
          <w:b/>
          <w:color w:val="000000"/>
          <w:lang w:val="en-GB"/>
        </w:rPr>
        <w:t xml:space="preserve"> Bank, </w:t>
      </w:r>
      <w:r>
        <w:rPr>
          <w:rFonts w:asciiTheme="minorHAnsi" w:hAnsiTheme="minorHAnsi" w:cstheme="minorHAnsi"/>
          <w:b/>
          <w:color w:val="000000"/>
          <w:lang w:val="en-GB"/>
        </w:rPr>
        <w:t xml:space="preserve">Windermere, </w:t>
      </w:r>
      <w:r w:rsidRPr="000B116B">
        <w:rPr>
          <w:rFonts w:asciiTheme="minorHAnsi" w:hAnsiTheme="minorHAnsi" w:cstheme="minorHAnsi"/>
          <w:b/>
          <w:color w:val="000000"/>
          <w:lang w:val="en-GB"/>
        </w:rPr>
        <w:t xml:space="preserve">Branch </w:t>
      </w:r>
      <w:r>
        <w:rPr>
          <w:rFonts w:asciiTheme="minorHAnsi" w:hAnsiTheme="minorHAnsi" w:cstheme="minorHAnsi"/>
          <w:b/>
          <w:color w:val="000000"/>
          <w:lang w:val="en-GB"/>
        </w:rPr>
        <w:t>C</w:t>
      </w:r>
      <w:r w:rsidRPr="000B116B">
        <w:rPr>
          <w:rFonts w:asciiTheme="minorHAnsi" w:hAnsiTheme="minorHAnsi" w:cstheme="minorHAnsi"/>
          <w:b/>
          <w:color w:val="000000"/>
          <w:lang w:val="en-GB"/>
        </w:rPr>
        <w:t xml:space="preserve">ode: </w:t>
      </w:r>
      <w:r>
        <w:rPr>
          <w:rFonts w:asciiTheme="minorHAnsi" w:hAnsiTheme="minorHAnsi" w:cstheme="minorHAnsi"/>
          <w:b/>
          <w:color w:val="000000"/>
          <w:lang w:val="en-GB"/>
        </w:rPr>
        <w:t>042726</w:t>
      </w:r>
      <w:r w:rsidRPr="000B116B">
        <w:rPr>
          <w:rFonts w:asciiTheme="minorHAnsi" w:hAnsiTheme="minorHAnsi" w:cstheme="minorHAnsi"/>
          <w:b/>
          <w:color w:val="000000"/>
          <w:lang w:val="en-GB"/>
        </w:rPr>
        <w:t>, Account No.: 050832948</w:t>
      </w:r>
    </w:p>
    <w:p w:rsidR="001A3D4D" w:rsidRDefault="001A3D4D" w:rsidP="001A3D4D">
      <w:pPr>
        <w:widowControl w:val="0"/>
        <w:tabs>
          <w:tab w:val="num" w:pos="540"/>
        </w:tabs>
        <w:spacing w:after="0" w:line="240" w:lineRule="auto"/>
        <w:ind w:left="540" w:hanging="540"/>
        <w:jc w:val="both"/>
        <w:rPr>
          <w:rFonts w:eastAsia="Times New Roman"/>
          <w:b/>
          <w:bCs/>
          <w:color w:val="000000"/>
          <w:sz w:val="20"/>
          <w:lang w:val="en-GB"/>
        </w:rPr>
      </w:pPr>
    </w:p>
    <w:p w:rsidR="00B11105" w:rsidRDefault="00B11105" w:rsidP="00B11105">
      <w:pPr>
        <w:widowControl w:val="0"/>
        <w:spacing w:after="0" w:line="240" w:lineRule="auto"/>
        <w:jc w:val="both"/>
        <w:rPr>
          <w:rFonts w:eastAsia="Times New Roman"/>
          <w:b/>
          <w:bCs/>
          <w:color w:val="000000"/>
          <w:sz w:val="22"/>
          <w:szCs w:val="22"/>
          <w:lang w:val="en-GB"/>
        </w:rPr>
      </w:pPr>
      <w:r w:rsidRPr="008476B5">
        <w:rPr>
          <w:rFonts w:eastAsia="Times New Roman"/>
          <w:b/>
          <w:bCs/>
          <w:color w:val="000000"/>
          <w:sz w:val="22"/>
          <w:szCs w:val="22"/>
          <w:lang w:val="en-GB"/>
        </w:rPr>
        <w:t>C</w:t>
      </w:r>
      <w:r>
        <w:rPr>
          <w:rFonts w:eastAsia="Times New Roman"/>
          <w:b/>
          <w:bCs/>
          <w:color w:val="000000"/>
          <w:sz w:val="22"/>
          <w:szCs w:val="22"/>
          <w:lang w:val="en-GB"/>
        </w:rPr>
        <w:t>onfirmation of EFT payment must be e-mailed to the Senior Buyer PRIOR to collecting the CD or attending the Briefing Session.  Failing to do so will result in you not being granted access to the Briefing Session.</w:t>
      </w:r>
    </w:p>
    <w:p w:rsidR="00B11105" w:rsidRPr="00291D21" w:rsidRDefault="00B11105" w:rsidP="00B11105">
      <w:pPr>
        <w:widowControl w:val="0"/>
        <w:tabs>
          <w:tab w:val="num" w:pos="540"/>
        </w:tabs>
        <w:spacing w:after="0" w:line="240" w:lineRule="auto"/>
        <w:ind w:left="540" w:hanging="540"/>
        <w:jc w:val="both"/>
        <w:rPr>
          <w:rFonts w:eastAsia="Times New Roman"/>
          <w:sz w:val="20"/>
          <w:lang w:val="en-GB"/>
        </w:rPr>
      </w:pPr>
      <w:r w:rsidRPr="00291D21">
        <w:rPr>
          <w:rFonts w:eastAsia="Times New Roman"/>
          <w:sz w:val="20"/>
          <w:lang w:val="en-GB"/>
        </w:rPr>
        <w:tab/>
      </w:r>
    </w:p>
    <w:p w:rsidR="00F05C42" w:rsidRPr="00F05C42" w:rsidRDefault="00F05C42" w:rsidP="00F05C42">
      <w:pPr>
        <w:widowControl w:val="0"/>
        <w:numPr>
          <w:ilvl w:val="0"/>
          <w:numId w:val="20"/>
        </w:numPr>
        <w:tabs>
          <w:tab w:val="left" w:pos="-1584"/>
          <w:tab w:val="left" w:pos="-864"/>
          <w:tab w:val="left" w:pos="-144"/>
          <w:tab w:val="left" w:pos="720"/>
          <w:tab w:val="num" w:pos="108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after="0" w:line="240" w:lineRule="auto"/>
        <w:ind w:left="1080"/>
        <w:jc w:val="both"/>
        <w:rPr>
          <w:rFonts w:eastAsia="Times New Roman" w:cs="Arial"/>
          <w:spacing w:val="-3"/>
          <w:sz w:val="20"/>
          <w:lang w:val="en-GB"/>
        </w:rPr>
      </w:pPr>
      <w:r w:rsidRPr="00F05C42">
        <w:rPr>
          <w:rFonts w:eastAsia="Times New Roman" w:cs="Arial"/>
          <w:sz w:val="20"/>
          <w:lang w:val="en-GB"/>
        </w:rPr>
        <w:t>Bidders must arrange own transport and parking.</w:t>
      </w:r>
    </w:p>
    <w:p w:rsidR="00F05C42" w:rsidRPr="00F05C42" w:rsidRDefault="00F05C42" w:rsidP="00F05C42">
      <w:pPr>
        <w:widowControl w:val="0"/>
        <w:numPr>
          <w:ilvl w:val="0"/>
          <w:numId w:val="20"/>
        </w:numPr>
        <w:tabs>
          <w:tab w:val="left" w:pos="-720"/>
          <w:tab w:val="left" w:pos="567"/>
          <w:tab w:val="num" w:pos="1080"/>
          <w:tab w:val="left" w:pos="1134"/>
          <w:tab w:val="left" w:pos="1701"/>
          <w:tab w:val="left" w:pos="2268"/>
          <w:tab w:val="left" w:pos="2835"/>
        </w:tabs>
        <w:spacing w:after="0" w:line="240" w:lineRule="auto"/>
        <w:ind w:left="1080"/>
        <w:jc w:val="both"/>
        <w:rPr>
          <w:rFonts w:eastAsia="Times New Roman" w:cs="Arial"/>
          <w:spacing w:val="-3"/>
          <w:sz w:val="20"/>
          <w:lang w:val="en-GB"/>
        </w:rPr>
      </w:pPr>
      <w:r w:rsidRPr="00F05C42">
        <w:rPr>
          <w:rFonts w:eastAsia="Times New Roman" w:cs="Arial"/>
          <w:spacing w:val="-3"/>
          <w:sz w:val="20"/>
          <w:lang w:val="en-GB"/>
        </w:rPr>
        <w:t>Bidders failing to attend the compulsory Bid briefing session will be disqualified.</w:t>
      </w:r>
    </w:p>
    <w:p w:rsidR="00F05C42" w:rsidRPr="00F05C42" w:rsidRDefault="00F05C42" w:rsidP="00F05C42">
      <w:pPr>
        <w:widowControl w:val="0"/>
        <w:numPr>
          <w:ilvl w:val="0"/>
          <w:numId w:val="20"/>
        </w:numPr>
        <w:tabs>
          <w:tab w:val="left" w:pos="-720"/>
          <w:tab w:val="left" w:pos="567"/>
          <w:tab w:val="num" w:pos="1080"/>
          <w:tab w:val="left" w:pos="1134"/>
          <w:tab w:val="left" w:pos="1701"/>
          <w:tab w:val="left" w:pos="2268"/>
          <w:tab w:val="left" w:pos="2835"/>
        </w:tabs>
        <w:spacing w:after="0" w:line="240" w:lineRule="auto"/>
        <w:ind w:left="1080"/>
        <w:jc w:val="both"/>
        <w:rPr>
          <w:rFonts w:eastAsia="Times New Roman" w:cs="Arial"/>
          <w:spacing w:val="-3"/>
          <w:sz w:val="20"/>
          <w:lang w:val="en-GB"/>
        </w:rPr>
      </w:pPr>
      <w:r w:rsidRPr="00F05C42">
        <w:rPr>
          <w:rFonts w:eastAsia="Times New Roman" w:cs="Arial"/>
          <w:color w:val="000000"/>
          <w:sz w:val="20"/>
          <w:lang w:val="en-GB"/>
        </w:rPr>
        <w:t>PRASA reserves the right to only allow Bidders in possession of a valid Bid document at the briefing.</w:t>
      </w:r>
    </w:p>
    <w:p w:rsidR="00F05C42" w:rsidRPr="00F05C42" w:rsidRDefault="00F05C42" w:rsidP="00F05C42">
      <w:pPr>
        <w:widowControl w:val="0"/>
        <w:numPr>
          <w:ilvl w:val="0"/>
          <w:numId w:val="20"/>
        </w:numPr>
        <w:tabs>
          <w:tab w:val="left" w:pos="-720"/>
          <w:tab w:val="left" w:pos="567"/>
          <w:tab w:val="num" w:pos="1080"/>
          <w:tab w:val="left" w:pos="1134"/>
          <w:tab w:val="left" w:pos="1701"/>
          <w:tab w:val="left" w:pos="2268"/>
          <w:tab w:val="left" w:pos="2835"/>
        </w:tabs>
        <w:spacing w:after="0" w:line="240" w:lineRule="auto"/>
        <w:ind w:left="1080"/>
        <w:jc w:val="both"/>
        <w:rPr>
          <w:rFonts w:eastAsia="Times New Roman" w:cs="Arial"/>
          <w:spacing w:val="-3"/>
          <w:sz w:val="20"/>
          <w:lang w:val="en-GB"/>
        </w:rPr>
      </w:pPr>
      <w:r w:rsidRPr="00F05C42">
        <w:rPr>
          <w:rFonts w:eastAsia="Times New Roman" w:cs="Arial"/>
          <w:spacing w:val="-3"/>
          <w:sz w:val="20"/>
          <w:lang w:val="en-GB"/>
        </w:rPr>
        <w:t>A maximum of two representatives per company will be allowed to attend the briefing.</w:t>
      </w:r>
    </w:p>
    <w:p w:rsidR="00B11105" w:rsidRPr="00291D21" w:rsidRDefault="00B11105" w:rsidP="00B11105">
      <w:pPr>
        <w:widowControl w:val="0"/>
        <w:tabs>
          <w:tab w:val="left" w:pos="-720"/>
          <w:tab w:val="left" w:pos="567"/>
          <w:tab w:val="left" w:pos="1134"/>
          <w:tab w:val="left" w:pos="1701"/>
          <w:tab w:val="left" w:pos="2268"/>
          <w:tab w:val="left" w:pos="2835"/>
        </w:tabs>
        <w:spacing w:after="0" w:line="240" w:lineRule="auto"/>
        <w:jc w:val="both"/>
        <w:rPr>
          <w:rFonts w:eastAsia="Times New Roman" w:cs="Arial"/>
          <w:spacing w:val="-3"/>
          <w:sz w:val="20"/>
          <w:lang w:val="en-GB"/>
        </w:rPr>
      </w:pPr>
    </w:p>
    <w:p w:rsidR="00B11105" w:rsidRPr="00291D21" w:rsidRDefault="00B11105" w:rsidP="00B11105">
      <w:pPr>
        <w:widowControl w:val="0"/>
        <w:tabs>
          <w:tab w:val="left" w:pos="-720"/>
          <w:tab w:val="left" w:pos="567"/>
          <w:tab w:val="left" w:pos="1134"/>
          <w:tab w:val="left" w:pos="1701"/>
          <w:tab w:val="left" w:pos="2268"/>
          <w:tab w:val="left" w:pos="2835"/>
        </w:tabs>
        <w:spacing w:after="0" w:line="240" w:lineRule="auto"/>
        <w:ind w:left="567"/>
        <w:jc w:val="center"/>
        <w:rPr>
          <w:rFonts w:eastAsia="Times New Roman" w:cs="Arial"/>
          <w:b/>
          <w:spacing w:val="-3"/>
          <w:sz w:val="20"/>
          <w:u w:val="single"/>
          <w:lang w:val="en-GB"/>
        </w:rPr>
      </w:pPr>
    </w:p>
    <w:p w:rsidR="00B11105" w:rsidRPr="008476B5" w:rsidRDefault="00B11105" w:rsidP="00B11105">
      <w:pPr>
        <w:widowControl w:val="0"/>
        <w:tabs>
          <w:tab w:val="left" w:pos="-720"/>
          <w:tab w:val="left" w:pos="567"/>
          <w:tab w:val="left" w:pos="1134"/>
          <w:tab w:val="left" w:pos="1701"/>
          <w:tab w:val="left" w:pos="2268"/>
          <w:tab w:val="left" w:pos="2835"/>
        </w:tabs>
        <w:spacing w:after="0" w:line="240" w:lineRule="auto"/>
        <w:ind w:left="567"/>
        <w:jc w:val="center"/>
        <w:rPr>
          <w:rFonts w:eastAsia="Times New Roman" w:cs="Arial"/>
          <w:b/>
          <w:spacing w:val="-3"/>
          <w:sz w:val="22"/>
          <w:szCs w:val="22"/>
          <w:u w:val="single"/>
          <w:lang w:val="en-GB"/>
        </w:rPr>
      </w:pPr>
      <w:r w:rsidRPr="008476B5">
        <w:rPr>
          <w:rFonts w:eastAsia="Times New Roman" w:cs="Arial"/>
          <w:b/>
          <w:spacing w:val="-3"/>
          <w:sz w:val="22"/>
          <w:szCs w:val="22"/>
          <w:u w:val="single"/>
          <w:lang w:val="en-GB"/>
        </w:rPr>
        <w:t>THE ONUS IS ON THE TENDERER TO PRINT THE DOCUMENT FROM THE CD DISC AND SUBMIT PRINTED TENDER DOCUMENTS WHEN SUBMITTING THEIR TENDERS.</w:t>
      </w:r>
    </w:p>
    <w:p w:rsidR="001A3D4D" w:rsidRPr="008476B5" w:rsidRDefault="001A3D4D" w:rsidP="001A3D4D">
      <w:pPr>
        <w:widowControl w:val="0"/>
        <w:spacing w:after="0" w:line="240" w:lineRule="auto"/>
        <w:ind w:left="567"/>
        <w:jc w:val="both"/>
        <w:rPr>
          <w:rFonts w:eastAsia="Times New Roman"/>
          <w:sz w:val="22"/>
          <w:szCs w:val="22"/>
          <w:lang w:val="en-GB"/>
        </w:rPr>
      </w:pPr>
    </w:p>
    <w:p w:rsidR="001A3D4D" w:rsidRPr="008476B5" w:rsidRDefault="001A3D4D" w:rsidP="001A3D4D">
      <w:pPr>
        <w:tabs>
          <w:tab w:val="left" w:pos="357"/>
        </w:tabs>
        <w:spacing w:after="0" w:line="240" w:lineRule="auto"/>
        <w:jc w:val="center"/>
        <w:rPr>
          <w:rFonts w:eastAsia="Times New Roman" w:cs="Arial"/>
          <w:b/>
          <w:sz w:val="22"/>
          <w:szCs w:val="22"/>
          <w:lang w:val="en-GB"/>
        </w:rPr>
      </w:pPr>
    </w:p>
    <w:p w:rsidR="001A3D4D" w:rsidRPr="008476B5" w:rsidRDefault="001A3D4D" w:rsidP="001A3D4D">
      <w:pPr>
        <w:tabs>
          <w:tab w:val="left" w:pos="357"/>
        </w:tabs>
        <w:spacing w:after="0" w:line="240" w:lineRule="auto"/>
        <w:jc w:val="center"/>
        <w:rPr>
          <w:rFonts w:eastAsia="Times New Roman" w:cs="Arial"/>
          <w:b/>
          <w:sz w:val="22"/>
          <w:szCs w:val="22"/>
          <w:lang w:val="en-GB" w:eastAsia="zh-TW"/>
        </w:rPr>
      </w:pPr>
      <w:r w:rsidRPr="008476B5">
        <w:rPr>
          <w:rFonts w:eastAsia="Times New Roman" w:cs="Arial"/>
          <w:b/>
          <w:sz w:val="22"/>
          <w:szCs w:val="22"/>
          <w:lang w:val="en-GB"/>
        </w:rPr>
        <w:t>NB: IT IS MANDATORY REQUIREMENT FOR PROSPECTIVE SUPPLIERS TO BE REGISTERED ON THE CSD IN ALL REQUESTS FOR PROCUREMENT OF GOODS AND / OR SERVICES.</w:t>
      </w:r>
    </w:p>
    <w:p w:rsidR="00A01EBF" w:rsidRPr="00A01EBF" w:rsidRDefault="001A3D4D" w:rsidP="00C702A9">
      <w:pPr>
        <w:jc w:val="center"/>
        <w:rPr>
          <w:rFonts w:eastAsia="Times New Roman" w:cs="Arial"/>
          <w:sz w:val="20"/>
          <w:lang w:val="en-GB"/>
        </w:rPr>
      </w:pPr>
      <w:r>
        <w:rPr>
          <w:b/>
          <w:bCs/>
        </w:rPr>
        <w:br w:type="page"/>
      </w:r>
    </w:p>
    <w:p w:rsidR="002130DA" w:rsidRPr="002130DA" w:rsidRDefault="002130DA" w:rsidP="002130DA">
      <w:pPr>
        <w:autoSpaceDE w:val="0"/>
        <w:autoSpaceDN w:val="0"/>
        <w:adjustRightInd w:val="0"/>
        <w:spacing w:after="0" w:line="240" w:lineRule="auto"/>
        <w:jc w:val="center"/>
        <w:rPr>
          <w:rFonts w:eastAsia="Times New Roman" w:cs="Arial"/>
          <w:b/>
          <w:bCs/>
          <w:sz w:val="22"/>
          <w:szCs w:val="22"/>
          <w:lang w:val="en-GB"/>
        </w:rPr>
      </w:pPr>
      <w:r w:rsidRPr="002130DA">
        <w:rPr>
          <w:rFonts w:eastAsia="Times New Roman" w:cs="Arial"/>
          <w:b/>
          <w:bCs/>
          <w:sz w:val="22"/>
          <w:szCs w:val="22"/>
          <w:lang w:val="en-GB"/>
        </w:rPr>
        <w:t>TECHNICA</w:t>
      </w:r>
      <w:r>
        <w:rPr>
          <w:rFonts w:eastAsia="Times New Roman" w:cs="Arial"/>
          <w:b/>
          <w:bCs/>
          <w:sz w:val="22"/>
          <w:szCs w:val="22"/>
          <w:lang w:val="en-GB"/>
        </w:rPr>
        <w:t>L EVALUATION MATRIX</w:t>
      </w:r>
    </w:p>
    <w:p w:rsidR="002130DA" w:rsidRPr="002130DA" w:rsidRDefault="002130DA" w:rsidP="002130DA">
      <w:pPr>
        <w:autoSpaceDE w:val="0"/>
        <w:autoSpaceDN w:val="0"/>
        <w:adjustRightInd w:val="0"/>
        <w:spacing w:after="0" w:line="240" w:lineRule="auto"/>
        <w:jc w:val="center"/>
        <w:rPr>
          <w:rFonts w:eastAsia="Times New Roman" w:cs="Arial"/>
          <w:b/>
          <w:bCs/>
          <w:sz w:val="22"/>
          <w:szCs w:val="22"/>
          <w:lang w:val="en-GB"/>
        </w:rPr>
      </w:pPr>
    </w:p>
    <w:p w:rsidR="002130DA" w:rsidRPr="002130DA" w:rsidRDefault="002130DA" w:rsidP="002130DA">
      <w:pPr>
        <w:autoSpaceDE w:val="0"/>
        <w:autoSpaceDN w:val="0"/>
        <w:adjustRightInd w:val="0"/>
        <w:spacing w:after="0" w:line="240" w:lineRule="auto"/>
        <w:jc w:val="center"/>
        <w:rPr>
          <w:rFonts w:eastAsia="Times New Roman" w:cs="Arial"/>
          <w:b/>
          <w:bCs/>
          <w:sz w:val="22"/>
          <w:szCs w:val="22"/>
          <w:lang w:val="en-GB"/>
        </w:rPr>
      </w:pPr>
    </w:p>
    <w:tbl>
      <w:tblPr>
        <w:tblW w:w="10170" w:type="dxa"/>
        <w:tblInd w:w="-72" w:type="dxa"/>
        <w:tblLayout w:type="fixed"/>
        <w:tblLook w:val="0000" w:firstRow="0" w:lastRow="0" w:firstColumn="0" w:lastColumn="0" w:noHBand="0" w:noVBand="0"/>
      </w:tblPr>
      <w:tblGrid>
        <w:gridCol w:w="720"/>
        <w:gridCol w:w="7290"/>
        <w:gridCol w:w="2160"/>
      </w:tblGrid>
      <w:tr w:rsidR="002130DA" w:rsidRPr="002130DA" w:rsidTr="00C91640">
        <w:trPr>
          <w:trHeight w:val="795"/>
        </w:trPr>
        <w:tc>
          <w:tcPr>
            <w:tcW w:w="720" w:type="dxa"/>
            <w:vMerge w:val="restart"/>
            <w:tcBorders>
              <w:top w:val="single" w:sz="8" w:space="0" w:color="969696"/>
              <w:left w:val="single" w:sz="8" w:space="0" w:color="969696"/>
              <w:bottom w:val="single" w:sz="8" w:space="0" w:color="969696"/>
              <w:right w:val="nil"/>
            </w:tcBorders>
            <w:shd w:val="clear" w:color="auto" w:fill="FFCC99"/>
            <w:noWrap/>
            <w:vAlign w:val="center"/>
          </w:tcPr>
          <w:p w:rsidR="002130DA" w:rsidRPr="002130DA" w:rsidRDefault="002130DA" w:rsidP="002130DA">
            <w:pPr>
              <w:tabs>
                <w:tab w:val="left" w:pos="357"/>
              </w:tabs>
              <w:spacing w:after="0" w:line="240" w:lineRule="auto"/>
              <w:jc w:val="center"/>
              <w:rPr>
                <w:rFonts w:eastAsia="Times New Roman" w:cs="Arial"/>
                <w:b/>
                <w:bCs/>
                <w:sz w:val="22"/>
                <w:szCs w:val="22"/>
                <w:lang w:val="en-GB"/>
              </w:rPr>
            </w:pPr>
            <w:r w:rsidRPr="002130DA">
              <w:rPr>
                <w:rFonts w:eastAsia="Times New Roman" w:cs="Arial"/>
                <w:b/>
                <w:bCs/>
                <w:sz w:val="22"/>
                <w:szCs w:val="22"/>
                <w:lang w:val="en-GB"/>
              </w:rPr>
              <w:t>No</w:t>
            </w:r>
          </w:p>
        </w:tc>
        <w:tc>
          <w:tcPr>
            <w:tcW w:w="7290" w:type="dxa"/>
            <w:vMerge w:val="restart"/>
            <w:tcBorders>
              <w:top w:val="single" w:sz="8" w:space="0" w:color="969696"/>
              <w:left w:val="single" w:sz="4" w:space="0" w:color="969696"/>
              <w:bottom w:val="single" w:sz="8" w:space="0" w:color="969696"/>
              <w:right w:val="single" w:sz="4" w:space="0" w:color="969696"/>
            </w:tcBorders>
            <w:shd w:val="clear" w:color="auto" w:fill="FFCC99"/>
            <w:noWrap/>
            <w:vAlign w:val="center"/>
          </w:tcPr>
          <w:p w:rsidR="002130DA" w:rsidRPr="002130DA" w:rsidRDefault="002130DA" w:rsidP="002130DA">
            <w:pPr>
              <w:tabs>
                <w:tab w:val="left" w:pos="357"/>
              </w:tabs>
              <w:spacing w:after="0" w:line="240" w:lineRule="auto"/>
              <w:jc w:val="center"/>
              <w:rPr>
                <w:rFonts w:eastAsia="Times New Roman" w:cs="Arial"/>
                <w:b/>
                <w:bCs/>
                <w:sz w:val="22"/>
                <w:szCs w:val="22"/>
                <w:lang w:val="en-GB"/>
              </w:rPr>
            </w:pPr>
            <w:r w:rsidRPr="002130DA">
              <w:rPr>
                <w:rFonts w:eastAsia="Times New Roman" w:cs="Arial"/>
                <w:b/>
                <w:bCs/>
                <w:sz w:val="22"/>
                <w:szCs w:val="22"/>
                <w:lang w:val="en-GB"/>
              </w:rPr>
              <w:t>EVALUATION CRITERIA</w:t>
            </w:r>
          </w:p>
        </w:tc>
        <w:tc>
          <w:tcPr>
            <w:tcW w:w="2160" w:type="dxa"/>
            <w:vMerge w:val="restart"/>
            <w:tcBorders>
              <w:top w:val="single" w:sz="8" w:space="0" w:color="969696"/>
              <w:left w:val="single" w:sz="4" w:space="0" w:color="969696"/>
              <w:bottom w:val="single" w:sz="8" w:space="0" w:color="969696"/>
              <w:right w:val="single" w:sz="4" w:space="0" w:color="969696"/>
            </w:tcBorders>
            <w:shd w:val="clear" w:color="auto" w:fill="FFCC99"/>
            <w:vAlign w:val="center"/>
          </w:tcPr>
          <w:p w:rsidR="002130DA" w:rsidRPr="002130DA" w:rsidRDefault="002130DA" w:rsidP="002130DA">
            <w:pPr>
              <w:tabs>
                <w:tab w:val="left" w:pos="357"/>
              </w:tabs>
              <w:spacing w:after="0" w:line="240" w:lineRule="auto"/>
              <w:jc w:val="center"/>
              <w:rPr>
                <w:rFonts w:eastAsia="Times New Roman" w:cs="Arial"/>
                <w:b/>
                <w:bCs/>
                <w:sz w:val="22"/>
                <w:szCs w:val="22"/>
                <w:lang w:val="en-GB"/>
              </w:rPr>
            </w:pPr>
            <w:r w:rsidRPr="002130DA">
              <w:rPr>
                <w:rFonts w:eastAsia="Times New Roman" w:cs="Arial"/>
                <w:b/>
                <w:bCs/>
                <w:sz w:val="22"/>
                <w:szCs w:val="22"/>
                <w:lang w:val="en-GB"/>
              </w:rPr>
              <w:t xml:space="preserve"> TOTAL POINTS </w:t>
            </w:r>
          </w:p>
        </w:tc>
      </w:tr>
      <w:tr w:rsidR="002130DA" w:rsidRPr="002130DA" w:rsidTr="00C91640">
        <w:trPr>
          <w:trHeight w:val="282"/>
        </w:trPr>
        <w:tc>
          <w:tcPr>
            <w:tcW w:w="720" w:type="dxa"/>
            <w:vMerge/>
            <w:tcBorders>
              <w:top w:val="single" w:sz="8" w:space="0" w:color="969696"/>
              <w:left w:val="single" w:sz="8" w:space="0" w:color="969696"/>
              <w:bottom w:val="single" w:sz="8" w:space="0" w:color="969696"/>
              <w:right w:val="nil"/>
            </w:tcBorders>
            <w:vAlign w:val="center"/>
          </w:tcPr>
          <w:p w:rsidR="002130DA" w:rsidRPr="002130DA" w:rsidRDefault="002130DA" w:rsidP="002130DA">
            <w:pPr>
              <w:tabs>
                <w:tab w:val="left" w:pos="357"/>
              </w:tabs>
              <w:spacing w:after="0" w:line="240" w:lineRule="auto"/>
              <w:rPr>
                <w:rFonts w:eastAsia="Times New Roman" w:cs="Arial"/>
                <w:b/>
                <w:bCs/>
                <w:sz w:val="22"/>
                <w:szCs w:val="22"/>
                <w:lang w:val="en-GB"/>
              </w:rPr>
            </w:pPr>
          </w:p>
        </w:tc>
        <w:tc>
          <w:tcPr>
            <w:tcW w:w="7290" w:type="dxa"/>
            <w:vMerge/>
            <w:tcBorders>
              <w:top w:val="single" w:sz="8" w:space="0" w:color="969696"/>
              <w:left w:val="single" w:sz="4" w:space="0" w:color="969696"/>
              <w:bottom w:val="single" w:sz="8" w:space="0" w:color="969696"/>
              <w:right w:val="single" w:sz="4" w:space="0" w:color="969696"/>
            </w:tcBorders>
            <w:vAlign w:val="center"/>
          </w:tcPr>
          <w:p w:rsidR="002130DA" w:rsidRPr="002130DA" w:rsidRDefault="002130DA" w:rsidP="002130DA">
            <w:pPr>
              <w:tabs>
                <w:tab w:val="left" w:pos="357"/>
              </w:tabs>
              <w:spacing w:after="0" w:line="240" w:lineRule="auto"/>
              <w:rPr>
                <w:rFonts w:eastAsia="Times New Roman" w:cs="Arial"/>
                <w:b/>
                <w:bCs/>
                <w:sz w:val="22"/>
                <w:szCs w:val="22"/>
                <w:lang w:val="en-GB"/>
              </w:rPr>
            </w:pPr>
          </w:p>
        </w:tc>
        <w:tc>
          <w:tcPr>
            <w:tcW w:w="2160" w:type="dxa"/>
            <w:vMerge/>
            <w:tcBorders>
              <w:top w:val="single" w:sz="8" w:space="0" w:color="969696"/>
              <w:left w:val="single" w:sz="4" w:space="0" w:color="969696"/>
              <w:bottom w:val="single" w:sz="8" w:space="0" w:color="969696"/>
              <w:right w:val="single" w:sz="4" w:space="0" w:color="969696"/>
            </w:tcBorders>
            <w:vAlign w:val="center"/>
          </w:tcPr>
          <w:p w:rsidR="002130DA" w:rsidRPr="002130DA" w:rsidRDefault="002130DA" w:rsidP="002130DA">
            <w:pPr>
              <w:tabs>
                <w:tab w:val="left" w:pos="357"/>
              </w:tabs>
              <w:spacing w:after="0" w:line="240" w:lineRule="auto"/>
              <w:rPr>
                <w:rFonts w:eastAsia="Times New Roman" w:cs="Arial"/>
                <w:b/>
                <w:bCs/>
                <w:sz w:val="22"/>
                <w:szCs w:val="22"/>
                <w:lang w:val="en-GB"/>
              </w:rPr>
            </w:pPr>
          </w:p>
        </w:tc>
      </w:tr>
      <w:tr w:rsidR="00E01680" w:rsidRPr="002130DA" w:rsidTr="00C91640">
        <w:trPr>
          <w:trHeight w:val="499"/>
        </w:trPr>
        <w:tc>
          <w:tcPr>
            <w:tcW w:w="720" w:type="dxa"/>
            <w:tcBorders>
              <w:top w:val="nil"/>
              <w:left w:val="single" w:sz="8" w:space="0" w:color="969696"/>
              <w:bottom w:val="nil"/>
              <w:right w:val="nil"/>
            </w:tcBorders>
            <w:shd w:val="clear" w:color="auto" w:fill="auto"/>
            <w:noWrap/>
            <w:vAlign w:val="center"/>
          </w:tcPr>
          <w:p w:rsidR="00E01680" w:rsidRPr="002130DA" w:rsidRDefault="00E01680" w:rsidP="002130DA">
            <w:pPr>
              <w:tabs>
                <w:tab w:val="left" w:pos="357"/>
              </w:tabs>
              <w:spacing w:after="0" w:line="240" w:lineRule="auto"/>
              <w:jc w:val="center"/>
              <w:rPr>
                <w:rFonts w:eastAsia="Times New Roman" w:cs="Arial"/>
                <w:sz w:val="20"/>
                <w:lang w:val="en-GB"/>
              </w:rPr>
            </w:pPr>
            <w:r w:rsidRPr="002130DA">
              <w:rPr>
                <w:rFonts w:eastAsia="Times New Roman" w:cs="Arial"/>
                <w:sz w:val="20"/>
                <w:lang w:val="en-GB"/>
              </w:rPr>
              <w:t>1</w:t>
            </w:r>
          </w:p>
        </w:tc>
        <w:tc>
          <w:tcPr>
            <w:tcW w:w="7290" w:type="dxa"/>
            <w:tcBorders>
              <w:top w:val="nil"/>
              <w:left w:val="single" w:sz="4" w:space="0" w:color="969696"/>
              <w:bottom w:val="nil"/>
              <w:right w:val="single" w:sz="4" w:space="0" w:color="969696"/>
            </w:tcBorders>
            <w:shd w:val="clear" w:color="auto" w:fill="auto"/>
            <w:vAlign w:val="center"/>
          </w:tcPr>
          <w:p w:rsidR="00E01680" w:rsidRPr="00E01680" w:rsidRDefault="00E01680" w:rsidP="001A2C87">
            <w:pPr>
              <w:tabs>
                <w:tab w:val="left" w:pos="357"/>
              </w:tabs>
              <w:rPr>
                <w:rFonts w:cs="Arial"/>
                <w:b/>
                <w:sz w:val="20"/>
                <w:lang w:val="en-GB"/>
              </w:rPr>
            </w:pPr>
            <w:r w:rsidRPr="00E01680">
              <w:rPr>
                <w:rFonts w:cs="Arial"/>
                <w:b/>
                <w:sz w:val="20"/>
                <w:lang w:val="en-GB"/>
              </w:rPr>
              <w:t>Previous Experience</w:t>
            </w:r>
          </w:p>
          <w:p w:rsidR="00E01680" w:rsidRPr="00E01680" w:rsidRDefault="00E01680" w:rsidP="001A2C87">
            <w:pPr>
              <w:tabs>
                <w:tab w:val="left" w:pos="357"/>
              </w:tabs>
              <w:rPr>
                <w:rFonts w:cs="Arial"/>
                <w:sz w:val="20"/>
                <w:lang w:val="en-GB"/>
              </w:rPr>
            </w:pPr>
            <w:r w:rsidRPr="00E01680">
              <w:rPr>
                <w:rFonts w:cs="Arial"/>
                <w:sz w:val="20"/>
                <w:lang w:val="en-GB"/>
              </w:rPr>
              <w:t xml:space="preserve">Supply detailed information of projects (less than 10 years) to supply signalling equipment or electrical cables. (I.e. completion certificate/confirmation letter from previous clients). </w:t>
            </w:r>
          </w:p>
          <w:p w:rsidR="00E01680" w:rsidRPr="00E01680" w:rsidRDefault="00E01680" w:rsidP="00E01680">
            <w:pPr>
              <w:numPr>
                <w:ilvl w:val="0"/>
                <w:numId w:val="21"/>
              </w:numPr>
              <w:tabs>
                <w:tab w:val="left" w:pos="357"/>
              </w:tabs>
              <w:spacing w:after="0" w:line="240" w:lineRule="auto"/>
              <w:rPr>
                <w:rFonts w:cs="Arial"/>
                <w:sz w:val="20"/>
                <w:lang w:val="en-GB"/>
              </w:rPr>
            </w:pPr>
            <w:r w:rsidRPr="00E01680">
              <w:rPr>
                <w:rFonts w:cs="Arial"/>
                <w:sz w:val="20"/>
                <w:lang w:val="en-GB"/>
              </w:rPr>
              <w:t>3 projects                (15)</w:t>
            </w:r>
          </w:p>
          <w:p w:rsidR="00E01680" w:rsidRDefault="00E01680" w:rsidP="00E01680">
            <w:pPr>
              <w:numPr>
                <w:ilvl w:val="0"/>
                <w:numId w:val="21"/>
              </w:numPr>
              <w:tabs>
                <w:tab w:val="left" w:pos="357"/>
              </w:tabs>
              <w:spacing w:after="0" w:line="240" w:lineRule="auto"/>
              <w:rPr>
                <w:rFonts w:cs="Arial"/>
                <w:sz w:val="20"/>
                <w:lang w:val="en-GB"/>
              </w:rPr>
            </w:pPr>
            <w:r w:rsidRPr="00E01680">
              <w:rPr>
                <w:rFonts w:cs="Arial"/>
                <w:sz w:val="20"/>
                <w:lang w:val="en-GB"/>
              </w:rPr>
              <w:t>1 – 2  projects         (10)</w:t>
            </w:r>
          </w:p>
          <w:p w:rsidR="00E01680" w:rsidRPr="00E01680" w:rsidRDefault="00E01680" w:rsidP="00E01680">
            <w:pPr>
              <w:tabs>
                <w:tab w:val="left" w:pos="357"/>
              </w:tabs>
              <w:spacing w:after="0" w:line="240" w:lineRule="auto"/>
              <w:ind w:left="720"/>
              <w:rPr>
                <w:rFonts w:cs="Arial"/>
                <w:sz w:val="20"/>
                <w:lang w:val="en-GB"/>
              </w:rPr>
            </w:pPr>
          </w:p>
        </w:tc>
        <w:tc>
          <w:tcPr>
            <w:tcW w:w="2160" w:type="dxa"/>
            <w:tcBorders>
              <w:top w:val="nil"/>
              <w:left w:val="nil"/>
              <w:bottom w:val="nil"/>
              <w:right w:val="single" w:sz="4" w:space="0" w:color="969696"/>
            </w:tcBorders>
            <w:shd w:val="clear" w:color="auto" w:fill="auto"/>
            <w:noWrap/>
            <w:vAlign w:val="center"/>
          </w:tcPr>
          <w:p w:rsidR="00E01680" w:rsidRPr="00E01680" w:rsidRDefault="00E01680" w:rsidP="001A2C87">
            <w:pPr>
              <w:tabs>
                <w:tab w:val="left" w:pos="357"/>
              </w:tabs>
              <w:jc w:val="center"/>
              <w:rPr>
                <w:rFonts w:cs="Arial"/>
                <w:sz w:val="20"/>
                <w:lang w:val="en-GB"/>
              </w:rPr>
            </w:pPr>
            <w:r w:rsidRPr="00E01680">
              <w:rPr>
                <w:rFonts w:cs="Arial"/>
                <w:sz w:val="20"/>
                <w:lang w:val="en-GB"/>
              </w:rPr>
              <w:t>15</w:t>
            </w:r>
          </w:p>
        </w:tc>
      </w:tr>
      <w:tr w:rsidR="00E01680" w:rsidRPr="002130DA" w:rsidTr="00C91640">
        <w:trPr>
          <w:trHeight w:val="499"/>
        </w:trPr>
        <w:tc>
          <w:tcPr>
            <w:tcW w:w="720" w:type="dxa"/>
            <w:tcBorders>
              <w:top w:val="single" w:sz="4" w:space="0" w:color="969696"/>
              <w:left w:val="single" w:sz="8" w:space="0" w:color="969696"/>
              <w:bottom w:val="single" w:sz="4" w:space="0" w:color="969696"/>
              <w:right w:val="nil"/>
            </w:tcBorders>
            <w:shd w:val="clear" w:color="auto" w:fill="auto"/>
            <w:noWrap/>
            <w:vAlign w:val="center"/>
          </w:tcPr>
          <w:p w:rsidR="00E01680" w:rsidRPr="002130DA" w:rsidRDefault="00E01680" w:rsidP="002130DA">
            <w:pPr>
              <w:tabs>
                <w:tab w:val="left" w:pos="357"/>
              </w:tabs>
              <w:spacing w:after="0" w:line="240" w:lineRule="auto"/>
              <w:jc w:val="center"/>
              <w:rPr>
                <w:rFonts w:eastAsia="Times New Roman" w:cs="Arial"/>
                <w:sz w:val="20"/>
                <w:lang w:val="en-GB"/>
              </w:rPr>
            </w:pPr>
            <w:r w:rsidRPr="002130DA">
              <w:rPr>
                <w:rFonts w:eastAsia="Times New Roman" w:cs="Arial"/>
                <w:sz w:val="20"/>
                <w:lang w:val="en-GB"/>
              </w:rPr>
              <w:t>2</w:t>
            </w:r>
          </w:p>
        </w:tc>
        <w:tc>
          <w:tcPr>
            <w:tcW w:w="729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E01680" w:rsidRPr="00E01680" w:rsidRDefault="00E01680" w:rsidP="00E01680">
            <w:pPr>
              <w:tabs>
                <w:tab w:val="left" w:pos="357"/>
              </w:tabs>
              <w:spacing w:after="0"/>
              <w:rPr>
                <w:rFonts w:cs="Arial"/>
                <w:b/>
                <w:sz w:val="20"/>
                <w:lang w:val="en-GB"/>
              </w:rPr>
            </w:pPr>
            <w:r w:rsidRPr="00E01680">
              <w:rPr>
                <w:rFonts w:cs="Arial"/>
                <w:b/>
                <w:sz w:val="20"/>
                <w:lang w:val="en-GB"/>
              </w:rPr>
              <w:t xml:space="preserve">Quality:  </w:t>
            </w:r>
          </w:p>
          <w:p w:rsidR="00E01680" w:rsidRPr="00E01680" w:rsidRDefault="00E01680" w:rsidP="00E01680">
            <w:pPr>
              <w:tabs>
                <w:tab w:val="left" w:pos="357"/>
              </w:tabs>
              <w:spacing w:after="0"/>
              <w:rPr>
                <w:rFonts w:cs="Arial"/>
                <w:sz w:val="20"/>
                <w:lang w:val="en-GB"/>
              </w:rPr>
            </w:pPr>
            <w:r w:rsidRPr="00E01680">
              <w:rPr>
                <w:rFonts w:cs="Arial"/>
                <w:sz w:val="20"/>
                <w:lang w:val="en-GB"/>
              </w:rPr>
              <w:t xml:space="preserve">- Compliance to contract duration in the form of a letter on a company letterhead. </w:t>
            </w:r>
          </w:p>
          <w:p w:rsidR="00E01680" w:rsidRPr="00E01680" w:rsidRDefault="00E01680" w:rsidP="00E01680">
            <w:pPr>
              <w:tabs>
                <w:tab w:val="left" w:pos="357"/>
              </w:tabs>
              <w:spacing w:after="0"/>
              <w:rPr>
                <w:rFonts w:cs="Arial"/>
                <w:sz w:val="20"/>
                <w:lang w:val="en-GB"/>
              </w:rPr>
            </w:pPr>
            <w:r w:rsidRPr="00E01680">
              <w:rPr>
                <w:rFonts w:cs="Arial"/>
                <w:sz w:val="20"/>
                <w:lang w:val="en-GB"/>
              </w:rPr>
              <w:t>- Compliance to core colour codes in the form of a letter on a company letterhead.</w:t>
            </w:r>
          </w:p>
          <w:p w:rsidR="00E01680" w:rsidRDefault="00E01680" w:rsidP="00E01680">
            <w:pPr>
              <w:tabs>
                <w:tab w:val="left" w:pos="357"/>
              </w:tabs>
              <w:spacing w:after="0"/>
              <w:rPr>
                <w:rFonts w:cs="Arial"/>
                <w:sz w:val="20"/>
                <w:lang w:val="en-GB"/>
              </w:rPr>
            </w:pPr>
            <w:r w:rsidRPr="00E01680">
              <w:rPr>
                <w:rFonts w:cs="Arial"/>
                <w:sz w:val="20"/>
                <w:lang w:val="en-GB"/>
              </w:rPr>
              <w:t>- Compliance to rotation in the form of a letter on a company letterhead.</w:t>
            </w:r>
          </w:p>
          <w:p w:rsidR="00E01680" w:rsidRPr="00E01680" w:rsidRDefault="00E01680" w:rsidP="00E01680">
            <w:pPr>
              <w:tabs>
                <w:tab w:val="left" w:pos="357"/>
              </w:tabs>
              <w:spacing w:after="0"/>
              <w:rPr>
                <w:rFonts w:cs="Arial"/>
                <w:sz w:val="20"/>
                <w:lang w:val="en-GB"/>
              </w:rPr>
            </w:pPr>
          </w:p>
        </w:tc>
        <w:tc>
          <w:tcPr>
            <w:tcW w:w="2160" w:type="dxa"/>
            <w:tcBorders>
              <w:top w:val="single" w:sz="4" w:space="0" w:color="969696"/>
              <w:left w:val="nil"/>
              <w:bottom w:val="single" w:sz="4" w:space="0" w:color="969696"/>
              <w:right w:val="single" w:sz="4" w:space="0" w:color="969696"/>
            </w:tcBorders>
            <w:shd w:val="clear" w:color="auto" w:fill="auto"/>
            <w:noWrap/>
            <w:vAlign w:val="center"/>
          </w:tcPr>
          <w:p w:rsidR="00E01680" w:rsidRPr="00E01680" w:rsidRDefault="00E01680" w:rsidP="001A2C87">
            <w:pPr>
              <w:tabs>
                <w:tab w:val="left" w:pos="357"/>
              </w:tabs>
              <w:jc w:val="center"/>
              <w:rPr>
                <w:rFonts w:cs="Arial"/>
                <w:sz w:val="20"/>
                <w:lang w:val="en-GB"/>
              </w:rPr>
            </w:pPr>
            <w:r w:rsidRPr="00E01680">
              <w:rPr>
                <w:rFonts w:cs="Arial"/>
                <w:sz w:val="20"/>
                <w:lang w:val="en-GB"/>
              </w:rPr>
              <w:t>20</w:t>
            </w:r>
          </w:p>
        </w:tc>
      </w:tr>
      <w:tr w:rsidR="002130DA" w:rsidRPr="002130DA" w:rsidTr="00C91640">
        <w:trPr>
          <w:trHeight w:val="499"/>
        </w:trPr>
        <w:tc>
          <w:tcPr>
            <w:tcW w:w="720" w:type="dxa"/>
            <w:tcBorders>
              <w:top w:val="single" w:sz="4" w:space="0" w:color="969696"/>
              <w:left w:val="single" w:sz="8" w:space="0" w:color="969696"/>
              <w:bottom w:val="single" w:sz="4" w:space="0" w:color="969696"/>
              <w:right w:val="nil"/>
            </w:tcBorders>
            <w:shd w:val="clear" w:color="auto" w:fill="auto"/>
            <w:noWrap/>
            <w:vAlign w:val="center"/>
          </w:tcPr>
          <w:p w:rsidR="002130DA" w:rsidRPr="002130DA" w:rsidRDefault="002130DA" w:rsidP="002130DA">
            <w:pPr>
              <w:tabs>
                <w:tab w:val="left" w:pos="357"/>
              </w:tabs>
              <w:spacing w:after="0" w:line="240" w:lineRule="auto"/>
              <w:jc w:val="center"/>
              <w:rPr>
                <w:rFonts w:eastAsia="Times New Roman" w:cs="Arial"/>
                <w:sz w:val="20"/>
                <w:lang w:val="en-GB"/>
              </w:rPr>
            </w:pPr>
          </w:p>
        </w:tc>
        <w:tc>
          <w:tcPr>
            <w:tcW w:w="729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2130DA" w:rsidRPr="002130DA" w:rsidRDefault="002130DA" w:rsidP="002130DA">
            <w:pPr>
              <w:tabs>
                <w:tab w:val="left" w:pos="72"/>
                <w:tab w:val="left" w:pos="357"/>
              </w:tabs>
              <w:spacing w:after="0" w:line="240" w:lineRule="auto"/>
              <w:ind w:left="360"/>
              <w:rPr>
                <w:rFonts w:eastAsia="Times New Roman" w:cs="Arial"/>
                <w:sz w:val="20"/>
                <w:lang w:val="en-GB"/>
              </w:rPr>
            </w:pPr>
          </w:p>
        </w:tc>
        <w:tc>
          <w:tcPr>
            <w:tcW w:w="2160" w:type="dxa"/>
            <w:tcBorders>
              <w:top w:val="single" w:sz="4" w:space="0" w:color="969696"/>
              <w:left w:val="nil"/>
              <w:bottom w:val="single" w:sz="4" w:space="0" w:color="969696"/>
              <w:right w:val="single" w:sz="4" w:space="0" w:color="969696"/>
            </w:tcBorders>
            <w:shd w:val="clear" w:color="auto" w:fill="auto"/>
            <w:noWrap/>
            <w:vAlign w:val="center"/>
          </w:tcPr>
          <w:p w:rsidR="002130DA" w:rsidRPr="002130DA" w:rsidRDefault="002130DA" w:rsidP="002130DA">
            <w:pPr>
              <w:tabs>
                <w:tab w:val="left" w:pos="357"/>
              </w:tabs>
              <w:spacing w:after="0" w:line="240" w:lineRule="auto"/>
              <w:jc w:val="center"/>
              <w:rPr>
                <w:rFonts w:eastAsia="Times New Roman" w:cs="Arial"/>
                <w:b/>
                <w:sz w:val="20"/>
                <w:lang w:val="en-GB"/>
              </w:rPr>
            </w:pPr>
          </w:p>
        </w:tc>
      </w:tr>
      <w:tr w:rsidR="002130DA" w:rsidRPr="002130DA" w:rsidTr="00C91640">
        <w:trPr>
          <w:trHeight w:val="321"/>
        </w:trPr>
        <w:tc>
          <w:tcPr>
            <w:tcW w:w="720" w:type="dxa"/>
            <w:tcBorders>
              <w:top w:val="nil"/>
              <w:left w:val="single" w:sz="8" w:space="0" w:color="969696"/>
              <w:bottom w:val="single" w:sz="4" w:space="0" w:color="969696"/>
              <w:right w:val="nil"/>
            </w:tcBorders>
            <w:shd w:val="clear" w:color="auto" w:fill="auto"/>
            <w:noWrap/>
            <w:vAlign w:val="center"/>
          </w:tcPr>
          <w:p w:rsidR="002130DA" w:rsidRPr="002130DA" w:rsidRDefault="002130DA" w:rsidP="002130DA">
            <w:pPr>
              <w:tabs>
                <w:tab w:val="left" w:pos="357"/>
              </w:tabs>
              <w:spacing w:after="0" w:line="240" w:lineRule="auto"/>
              <w:jc w:val="center"/>
              <w:rPr>
                <w:rFonts w:eastAsia="Times New Roman" w:cs="Arial"/>
                <w:sz w:val="20"/>
                <w:lang w:val="en-GB"/>
              </w:rPr>
            </w:pPr>
          </w:p>
        </w:tc>
        <w:tc>
          <w:tcPr>
            <w:tcW w:w="7290" w:type="dxa"/>
            <w:tcBorders>
              <w:top w:val="nil"/>
              <w:left w:val="single" w:sz="4" w:space="0" w:color="969696"/>
              <w:bottom w:val="single" w:sz="4" w:space="0" w:color="969696"/>
              <w:right w:val="single" w:sz="4" w:space="0" w:color="969696"/>
            </w:tcBorders>
            <w:shd w:val="clear" w:color="auto" w:fill="auto"/>
            <w:noWrap/>
            <w:vAlign w:val="center"/>
          </w:tcPr>
          <w:p w:rsidR="002130DA" w:rsidRPr="002130DA" w:rsidRDefault="002130DA" w:rsidP="002130DA">
            <w:pPr>
              <w:tabs>
                <w:tab w:val="left" w:pos="357"/>
              </w:tabs>
              <w:spacing w:after="0" w:line="240" w:lineRule="auto"/>
              <w:jc w:val="center"/>
              <w:rPr>
                <w:rFonts w:eastAsia="Times New Roman" w:cs="Arial"/>
                <w:sz w:val="20"/>
                <w:lang w:val="en-GB"/>
              </w:rPr>
            </w:pPr>
            <w:r w:rsidRPr="002130DA">
              <w:rPr>
                <w:rFonts w:eastAsia="Times New Roman" w:cs="Arial"/>
                <w:sz w:val="20"/>
                <w:lang w:val="en-GB"/>
              </w:rPr>
              <w:t>TOTAL</w:t>
            </w:r>
          </w:p>
        </w:tc>
        <w:tc>
          <w:tcPr>
            <w:tcW w:w="2160" w:type="dxa"/>
            <w:tcBorders>
              <w:top w:val="nil"/>
              <w:left w:val="nil"/>
              <w:bottom w:val="single" w:sz="4" w:space="0" w:color="969696"/>
              <w:right w:val="single" w:sz="4" w:space="0" w:color="969696"/>
            </w:tcBorders>
            <w:shd w:val="clear" w:color="auto" w:fill="auto"/>
            <w:noWrap/>
            <w:vAlign w:val="center"/>
          </w:tcPr>
          <w:p w:rsidR="002130DA" w:rsidRPr="002130DA" w:rsidRDefault="00E01680" w:rsidP="00E01680">
            <w:pPr>
              <w:tabs>
                <w:tab w:val="left" w:pos="357"/>
              </w:tabs>
              <w:spacing w:after="0" w:line="240" w:lineRule="auto"/>
              <w:jc w:val="center"/>
              <w:rPr>
                <w:rFonts w:eastAsia="Times New Roman" w:cs="Arial"/>
                <w:b/>
                <w:sz w:val="20"/>
                <w:lang w:val="en-GB"/>
              </w:rPr>
            </w:pPr>
            <w:r>
              <w:rPr>
                <w:rFonts w:eastAsia="Times New Roman" w:cs="Arial"/>
                <w:b/>
                <w:sz w:val="20"/>
                <w:lang w:val="en-GB"/>
              </w:rPr>
              <w:t>35</w:t>
            </w:r>
          </w:p>
        </w:tc>
      </w:tr>
      <w:tr w:rsidR="002130DA" w:rsidRPr="002130DA" w:rsidTr="00C91640">
        <w:trPr>
          <w:trHeight w:val="244"/>
        </w:trPr>
        <w:tc>
          <w:tcPr>
            <w:tcW w:w="720" w:type="dxa"/>
            <w:tcBorders>
              <w:top w:val="nil"/>
              <w:left w:val="single" w:sz="8" w:space="0" w:color="969696"/>
              <w:bottom w:val="single" w:sz="4" w:space="0" w:color="969696"/>
              <w:right w:val="nil"/>
            </w:tcBorders>
            <w:shd w:val="clear" w:color="auto" w:fill="auto"/>
            <w:noWrap/>
            <w:vAlign w:val="center"/>
          </w:tcPr>
          <w:p w:rsidR="002130DA" w:rsidRPr="002130DA" w:rsidRDefault="002130DA" w:rsidP="002130DA">
            <w:pPr>
              <w:tabs>
                <w:tab w:val="left" w:pos="357"/>
              </w:tabs>
              <w:spacing w:after="0" w:line="240" w:lineRule="auto"/>
              <w:jc w:val="center"/>
              <w:rPr>
                <w:rFonts w:eastAsia="Times New Roman" w:cs="Arial"/>
                <w:sz w:val="20"/>
                <w:lang w:val="en-GB"/>
              </w:rPr>
            </w:pPr>
          </w:p>
        </w:tc>
        <w:tc>
          <w:tcPr>
            <w:tcW w:w="7290" w:type="dxa"/>
            <w:tcBorders>
              <w:top w:val="nil"/>
              <w:left w:val="single" w:sz="4" w:space="0" w:color="969696"/>
              <w:bottom w:val="single" w:sz="4" w:space="0" w:color="969696"/>
              <w:right w:val="single" w:sz="4" w:space="0" w:color="969696"/>
            </w:tcBorders>
            <w:shd w:val="clear" w:color="auto" w:fill="auto"/>
            <w:noWrap/>
            <w:vAlign w:val="center"/>
          </w:tcPr>
          <w:p w:rsidR="002130DA" w:rsidRPr="002130DA" w:rsidRDefault="002130DA" w:rsidP="00730054">
            <w:pPr>
              <w:tabs>
                <w:tab w:val="left" w:pos="357"/>
              </w:tabs>
              <w:spacing w:after="0" w:line="240" w:lineRule="auto"/>
              <w:jc w:val="center"/>
              <w:rPr>
                <w:rFonts w:eastAsia="Times New Roman" w:cs="Arial"/>
                <w:sz w:val="20"/>
                <w:lang w:val="en-GB"/>
              </w:rPr>
            </w:pPr>
            <w:r w:rsidRPr="002130DA">
              <w:rPr>
                <w:rFonts w:eastAsia="Times New Roman" w:cs="Arial"/>
                <w:sz w:val="20"/>
                <w:lang w:val="en-GB"/>
              </w:rPr>
              <w:t xml:space="preserve">Minimum </w:t>
            </w:r>
            <w:r w:rsidR="00DC2E67">
              <w:rPr>
                <w:rFonts w:eastAsia="Times New Roman" w:cs="Arial"/>
                <w:sz w:val="20"/>
                <w:lang w:val="en-GB"/>
              </w:rPr>
              <w:t>80%</w:t>
            </w:r>
            <w:r w:rsidRPr="002130DA">
              <w:rPr>
                <w:rFonts w:eastAsia="Times New Roman" w:cs="Arial"/>
                <w:sz w:val="20"/>
                <w:lang w:val="en-GB"/>
              </w:rPr>
              <w:t xml:space="preserve"> must be attained to qualify to the next evaluation stage of </w:t>
            </w:r>
            <w:r w:rsidRPr="002130DA">
              <w:rPr>
                <w:rFonts w:eastAsia="Times New Roman" w:cs="Arial"/>
                <w:b/>
                <w:sz w:val="20"/>
                <w:lang w:val="en-GB"/>
              </w:rPr>
              <w:t>Price and BEE</w:t>
            </w:r>
          </w:p>
        </w:tc>
        <w:tc>
          <w:tcPr>
            <w:tcW w:w="2160" w:type="dxa"/>
            <w:tcBorders>
              <w:top w:val="nil"/>
              <w:left w:val="nil"/>
              <w:bottom w:val="single" w:sz="4" w:space="0" w:color="969696"/>
              <w:right w:val="single" w:sz="4" w:space="0" w:color="969696"/>
            </w:tcBorders>
            <w:shd w:val="clear" w:color="auto" w:fill="auto"/>
            <w:noWrap/>
            <w:vAlign w:val="center"/>
          </w:tcPr>
          <w:p w:rsidR="002130DA" w:rsidRPr="002130DA" w:rsidRDefault="002130DA" w:rsidP="002130DA">
            <w:pPr>
              <w:tabs>
                <w:tab w:val="left" w:pos="357"/>
              </w:tabs>
              <w:spacing w:after="0" w:line="240" w:lineRule="auto"/>
              <w:jc w:val="center"/>
              <w:rPr>
                <w:rFonts w:eastAsia="Times New Roman" w:cs="Arial"/>
                <w:b/>
                <w:sz w:val="20"/>
                <w:lang w:val="en-GB"/>
              </w:rPr>
            </w:pPr>
          </w:p>
        </w:tc>
      </w:tr>
      <w:tr w:rsidR="002130DA" w:rsidRPr="002130DA" w:rsidTr="00C91640">
        <w:trPr>
          <w:trHeight w:val="375"/>
        </w:trPr>
        <w:tc>
          <w:tcPr>
            <w:tcW w:w="720" w:type="dxa"/>
            <w:tcBorders>
              <w:top w:val="nil"/>
              <w:left w:val="single" w:sz="8" w:space="0" w:color="969696"/>
              <w:bottom w:val="single" w:sz="4" w:space="0" w:color="969696"/>
              <w:right w:val="nil"/>
            </w:tcBorders>
            <w:shd w:val="clear" w:color="auto" w:fill="auto"/>
            <w:noWrap/>
            <w:vAlign w:val="center"/>
          </w:tcPr>
          <w:p w:rsidR="002130DA" w:rsidRPr="002130DA" w:rsidRDefault="002130DA" w:rsidP="002130DA">
            <w:pPr>
              <w:tabs>
                <w:tab w:val="left" w:pos="357"/>
              </w:tabs>
              <w:spacing w:after="0" w:line="240" w:lineRule="auto"/>
              <w:jc w:val="center"/>
              <w:rPr>
                <w:rFonts w:eastAsia="Times New Roman" w:cs="Arial"/>
                <w:sz w:val="20"/>
                <w:lang w:val="en-GB"/>
              </w:rPr>
            </w:pPr>
          </w:p>
        </w:tc>
        <w:tc>
          <w:tcPr>
            <w:tcW w:w="7290" w:type="dxa"/>
            <w:tcBorders>
              <w:top w:val="nil"/>
              <w:left w:val="single" w:sz="4" w:space="0" w:color="969696"/>
              <w:bottom w:val="single" w:sz="4" w:space="0" w:color="969696"/>
              <w:right w:val="single" w:sz="4" w:space="0" w:color="969696"/>
            </w:tcBorders>
            <w:shd w:val="clear" w:color="auto" w:fill="auto"/>
            <w:noWrap/>
            <w:vAlign w:val="center"/>
          </w:tcPr>
          <w:p w:rsidR="002130DA" w:rsidRPr="002130DA" w:rsidRDefault="002130DA" w:rsidP="002130DA">
            <w:pPr>
              <w:tabs>
                <w:tab w:val="left" w:pos="357"/>
              </w:tabs>
              <w:spacing w:after="0" w:line="240" w:lineRule="auto"/>
              <w:jc w:val="center"/>
              <w:rPr>
                <w:rFonts w:eastAsia="Times New Roman" w:cs="Arial"/>
                <w:sz w:val="20"/>
                <w:lang w:val="en-GB"/>
              </w:rPr>
            </w:pPr>
            <w:r w:rsidRPr="002130DA">
              <w:rPr>
                <w:rFonts w:eastAsia="Times New Roman" w:cs="Arial"/>
                <w:sz w:val="20"/>
                <w:lang w:val="en-GB"/>
              </w:rPr>
              <w:t>Price</w:t>
            </w:r>
          </w:p>
        </w:tc>
        <w:tc>
          <w:tcPr>
            <w:tcW w:w="2160" w:type="dxa"/>
            <w:tcBorders>
              <w:top w:val="nil"/>
              <w:left w:val="nil"/>
              <w:bottom w:val="single" w:sz="4" w:space="0" w:color="969696"/>
              <w:right w:val="single" w:sz="4" w:space="0" w:color="969696"/>
            </w:tcBorders>
            <w:shd w:val="clear" w:color="auto" w:fill="auto"/>
            <w:noWrap/>
            <w:vAlign w:val="center"/>
          </w:tcPr>
          <w:p w:rsidR="002130DA" w:rsidRPr="002130DA" w:rsidRDefault="002130DA" w:rsidP="002130DA">
            <w:pPr>
              <w:tabs>
                <w:tab w:val="left" w:pos="357"/>
              </w:tabs>
              <w:spacing w:after="0" w:line="240" w:lineRule="auto"/>
              <w:jc w:val="center"/>
              <w:rPr>
                <w:rFonts w:eastAsia="Times New Roman" w:cs="Arial"/>
                <w:b/>
                <w:sz w:val="20"/>
                <w:lang w:val="en-GB"/>
              </w:rPr>
            </w:pPr>
            <w:r w:rsidRPr="002130DA">
              <w:rPr>
                <w:rFonts w:eastAsia="Times New Roman" w:cs="Arial"/>
                <w:b/>
                <w:sz w:val="20"/>
                <w:lang w:val="en-GB"/>
              </w:rPr>
              <w:t>80</w:t>
            </w:r>
          </w:p>
        </w:tc>
      </w:tr>
      <w:tr w:rsidR="002130DA" w:rsidRPr="002130DA" w:rsidTr="00C91640">
        <w:trPr>
          <w:trHeight w:val="357"/>
        </w:trPr>
        <w:tc>
          <w:tcPr>
            <w:tcW w:w="720" w:type="dxa"/>
            <w:tcBorders>
              <w:top w:val="nil"/>
              <w:left w:val="single" w:sz="8" w:space="0" w:color="969696"/>
              <w:bottom w:val="single" w:sz="4" w:space="0" w:color="969696"/>
              <w:right w:val="nil"/>
            </w:tcBorders>
            <w:shd w:val="clear" w:color="auto" w:fill="auto"/>
            <w:noWrap/>
            <w:vAlign w:val="center"/>
          </w:tcPr>
          <w:p w:rsidR="002130DA" w:rsidRPr="002130DA" w:rsidRDefault="002130DA" w:rsidP="002130DA">
            <w:pPr>
              <w:tabs>
                <w:tab w:val="left" w:pos="357"/>
              </w:tabs>
              <w:spacing w:after="0" w:line="240" w:lineRule="auto"/>
              <w:rPr>
                <w:rFonts w:eastAsia="Times New Roman" w:cs="Arial"/>
                <w:sz w:val="20"/>
                <w:lang w:val="en-GB"/>
              </w:rPr>
            </w:pPr>
          </w:p>
        </w:tc>
        <w:tc>
          <w:tcPr>
            <w:tcW w:w="7290" w:type="dxa"/>
            <w:tcBorders>
              <w:top w:val="nil"/>
              <w:left w:val="single" w:sz="4" w:space="0" w:color="969696"/>
              <w:bottom w:val="single" w:sz="4" w:space="0" w:color="969696"/>
              <w:right w:val="single" w:sz="4" w:space="0" w:color="969696"/>
            </w:tcBorders>
            <w:shd w:val="clear" w:color="auto" w:fill="auto"/>
            <w:noWrap/>
            <w:vAlign w:val="center"/>
          </w:tcPr>
          <w:p w:rsidR="002130DA" w:rsidRPr="002130DA" w:rsidRDefault="002130DA" w:rsidP="002130DA">
            <w:pPr>
              <w:tabs>
                <w:tab w:val="left" w:pos="357"/>
              </w:tabs>
              <w:spacing w:after="0" w:line="240" w:lineRule="auto"/>
              <w:jc w:val="center"/>
              <w:rPr>
                <w:rFonts w:eastAsia="Times New Roman" w:cs="Arial"/>
                <w:sz w:val="20"/>
                <w:lang w:val="en-GB"/>
              </w:rPr>
            </w:pPr>
            <w:r w:rsidRPr="002130DA">
              <w:rPr>
                <w:rFonts w:eastAsia="Times New Roman" w:cs="Arial"/>
                <w:sz w:val="20"/>
                <w:lang w:val="en-GB"/>
              </w:rPr>
              <w:t>BEE</w:t>
            </w:r>
          </w:p>
        </w:tc>
        <w:tc>
          <w:tcPr>
            <w:tcW w:w="2160" w:type="dxa"/>
            <w:tcBorders>
              <w:top w:val="nil"/>
              <w:left w:val="nil"/>
              <w:bottom w:val="single" w:sz="4" w:space="0" w:color="969696"/>
              <w:right w:val="single" w:sz="4" w:space="0" w:color="969696"/>
            </w:tcBorders>
            <w:shd w:val="clear" w:color="auto" w:fill="auto"/>
            <w:noWrap/>
            <w:vAlign w:val="center"/>
          </w:tcPr>
          <w:p w:rsidR="002130DA" w:rsidRPr="002130DA" w:rsidRDefault="002130DA" w:rsidP="002130DA">
            <w:pPr>
              <w:tabs>
                <w:tab w:val="left" w:pos="357"/>
              </w:tabs>
              <w:spacing w:after="0" w:line="240" w:lineRule="auto"/>
              <w:jc w:val="center"/>
              <w:rPr>
                <w:rFonts w:eastAsia="Times New Roman" w:cs="Arial"/>
                <w:b/>
                <w:sz w:val="20"/>
                <w:lang w:val="en-GB"/>
              </w:rPr>
            </w:pPr>
            <w:r w:rsidRPr="002130DA">
              <w:rPr>
                <w:rFonts w:eastAsia="Times New Roman" w:cs="Arial"/>
                <w:b/>
                <w:sz w:val="20"/>
                <w:lang w:val="en-GB"/>
              </w:rPr>
              <w:t>20</w:t>
            </w:r>
          </w:p>
        </w:tc>
      </w:tr>
      <w:tr w:rsidR="002130DA" w:rsidRPr="002130DA" w:rsidTr="00C91640">
        <w:trPr>
          <w:trHeight w:val="499"/>
        </w:trPr>
        <w:tc>
          <w:tcPr>
            <w:tcW w:w="720" w:type="dxa"/>
            <w:tcBorders>
              <w:top w:val="double" w:sz="4" w:space="0" w:color="auto"/>
              <w:left w:val="single" w:sz="8" w:space="0" w:color="969696"/>
              <w:bottom w:val="single" w:sz="4" w:space="0" w:color="969696"/>
              <w:right w:val="nil"/>
            </w:tcBorders>
            <w:shd w:val="clear" w:color="auto" w:fill="auto"/>
            <w:noWrap/>
            <w:vAlign w:val="center"/>
          </w:tcPr>
          <w:p w:rsidR="002130DA" w:rsidRPr="002130DA" w:rsidRDefault="002130DA" w:rsidP="002130DA">
            <w:pPr>
              <w:tabs>
                <w:tab w:val="left" w:pos="357"/>
              </w:tabs>
              <w:spacing w:after="0" w:line="240" w:lineRule="auto"/>
              <w:jc w:val="center"/>
              <w:rPr>
                <w:rFonts w:eastAsia="Times New Roman" w:cs="Arial"/>
                <w:sz w:val="20"/>
                <w:lang w:val="en-GB"/>
              </w:rPr>
            </w:pPr>
          </w:p>
        </w:tc>
        <w:tc>
          <w:tcPr>
            <w:tcW w:w="7290" w:type="dxa"/>
            <w:tcBorders>
              <w:top w:val="double" w:sz="4" w:space="0" w:color="auto"/>
              <w:left w:val="single" w:sz="4" w:space="0" w:color="969696"/>
              <w:bottom w:val="single" w:sz="4" w:space="0" w:color="969696"/>
              <w:right w:val="single" w:sz="4" w:space="0" w:color="969696"/>
            </w:tcBorders>
            <w:shd w:val="clear" w:color="auto" w:fill="auto"/>
            <w:noWrap/>
            <w:vAlign w:val="center"/>
          </w:tcPr>
          <w:p w:rsidR="002130DA" w:rsidRPr="002130DA" w:rsidRDefault="002130DA" w:rsidP="002130DA">
            <w:pPr>
              <w:tabs>
                <w:tab w:val="left" w:pos="357"/>
              </w:tabs>
              <w:spacing w:after="0" w:line="240" w:lineRule="auto"/>
              <w:jc w:val="center"/>
              <w:rPr>
                <w:rFonts w:eastAsia="Times New Roman" w:cs="Arial"/>
                <w:sz w:val="20"/>
                <w:lang w:val="en-GB"/>
              </w:rPr>
            </w:pPr>
            <w:r w:rsidRPr="002130DA">
              <w:rPr>
                <w:rFonts w:eastAsia="Times New Roman" w:cs="Arial"/>
                <w:sz w:val="20"/>
                <w:lang w:val="en-GB"/>
              </w:rPr>
              <w:t>Total</w:t>
            </w:r>
          </w:p>
        </w:tc>
        <w:tc>
          <w:tcPr>
            <w:tcW w:w="2160" w:type="dxa"/>
            <w:tcBorders>
              <w:top w:val="double" w:sz="4" w:space="0" w:color="auto"/>
              <w:left w:val="nil"/>
              <w:bottom w:val="single" w:sz="4" w:space="0" w:color="969696"/>
              <w:right w:val="single" w:sz="4" w:space="0" w:color="969696"/>
            </w:tcBorders>
            <w:shd w:val="clear" w:color="auto" w:fill="auto"/>
            <w:noWrap/>
            <w:vAlign w:val="center"/>
          </w:tcPr>
          <w:p w:rsidR="002130DA" w:rsidRPr="002130DA" w:rsidRDefault="002130DA" w:rsidP="002130DA">
            <w:pPr>
              <w:tabs>
                <w:tab w:val="left" w:pos="357"/>
              </w:tabs>
              <w:spacing w:after="0" w:line="240" w:lineRule="auto"/>
              <w:jc w:val="center"/>
              <w:rPr>
                <w:rFonts w:eastAsia="Times New Roman" w:cs="Arial"/>
                <w:b/>
                <w:sz w:val="20"/>
                <w:lang w:val="en-GB"/>
              </w:rPr>
            </w:pPr>
            <w:r w:rsidRPr="002130DA">
              <w:rPr>
                <w:rFonts w:eastAsia="Times New Roman" w:cs="Arial"/>
                <w:b/>
                <w:sz w:val="20"/>
                <w:lang w:val="en-GB"/>
              </w:rPr>
              <w:t>100</w:t>
            </w:r>
          </w:p>
        </w:tc>
      </w:tr>
    </w:tbl>
    <w:p w:rsidR="002130DA" w:rsidRDefault="002130DA">
      <w:pPr>
        <w:rPr>
          <w:rFonts w:eastAsia="Times New Roman" w:cs="Arial"/>
          <w:b/>
          <w:bCs/>
          <w:sz w:val="22"/>
          <w:szCs w:val="22"/>
          <w:lang w:val="en-GB"/>
        </w:rPr>
      </w:pPr>
    </w:p>
    <w:p w:rsidR="002130DA" w:rsidRDefault="002130DA">
      <w:pPr>
        <w:rPr>
          <w:rFonts w:eastAsia="Times New Roman" w:cs="Arial"/>
          <w:b/>
          <w:bCs/>
          <w:sz w:val="22"/>
          <w:szCs w:val="22"/>
          <w:lang w:val="en-GB"/>
        </w:rPr>
      </w:pPr>
      <w:r>
        <w:rPr>
          <w:rFonts w:eastAsia="Times New Roman" w:cs="Arial"/>
          <w:b/>
          <w:bCs/>
          <w:sz w:val="22"/>
          <w:szCs w:val="22"/>
          <w:lang w:val="en-GB"/>
        </w:rPr>
        <w:br w:type="page"/>
      </w:r>
    </w:p>
    <w:p w:rsidR="00BD5475" w:rsidRPr="00BD5475" w:rsidRDefault="00BD5475" w:rsidP="00BD5475">
      <w:pPr>
        <w:spacing w:after="0" w:line="240" w:lineRule="auto"/>
        <w:jc w:val="center"/>
        <w:rPr>
          <w:rFonts w:eastAsia="Times New Roman" w:cs="Arial"/>
          <w:b/>
          <w:bCs/>
          <w:sz w:val="22"/>
          <w:szCs w:val="22"/>
          <w:lang w:val="en-GB"/>
        </w:rPr>
      </w:pPr>
      <w:r>
        <w:rPr>
          <w:rFonts w:eastAsia="Times New Roman" w:cs="Arial"/>
          <w:b/>
          <w:bCs/>
          <w:sz w:val="22"/>
          <w:szCs w:val="22"/>
          <w:lang w:val="en-GB"/>
        </w:rPr>
        <w:t>SPECIFICATION</w:t>
      </w:r>
    </w:p>
    <w:p w:rsidR="00BD5475" w:rsidRPr="00BD5475" w:rsidRDefault="00BD5475" w:rsidP="00BD5475">
      <w:pPr>
        <w:spacing w:after="0" w:line="240" w:lineRule="auto"/>
        <w:jc w:val="both"/>
        <w:rPr>
          <w:rFonts w:eastAsia="Times New Roman" w:cs="Arial"/>
          <w:sz w:val="20"/>
          <w:lang w:val="en-GB"/>
        </w:rPr>
      </w:pPr>
    </w:p>
    <w:p w:rsidR="00E01680" w:rsidRPr="00E01680" w:rsidRDefault="00E01680" w:rsidP="00E01680">
      <w:pPr>
        <w:keepNext/>
        <w:widowControl w:val="0"/>
        <w:tabs>
          <w:tab w:val="num" w:pos="432"/>
          <w:tab w:val="left" w:pos="720"/>
          <w:tab w:val="left" w:pos="2016"/>
          <w:tab w:val="left" w:pos="3456"/>
          <w:tab w:val="left" w:pos="4896"/>
          <w:tab w:val="left" w:pos="8640"/>
        </w:tabs>
        <w:spacing w:after="0" w:line="240" w:lineRule="auto"/>
        <w:ind w:left="432" w:hanging="432"/>
        <w:jc w:val="center"/>
        <w:outlineLvl w:val="0"/>
        <w:rPr>
          <w:rFonts w:eastAsia="Arial Unicode MS" w:cs="Arial"/>
          <w:snapToGrid w:val="0"/>
          <w:spacing w:val="-2"/>
          <w:sz w:val="20"/>
          <w:lang w:val="en-US"/>
        </w:rPr>
      </w:pPr>
      <w:r w:rsidRPr="00E01680">
        <w:rPr>
          <w:rFonts w:eastAsia="Times New Roman" w:cs="Arial"/>
          <w:b/>
          <w:snapToGrid w:val="0"/>
          <w:spacing w:val="-2"/>
          <w:sz w:val="20"/>
          <w:lang w:val="en-US"/>
        </w:rPr>
        <w:t>GENERAL INFORMATION</w:t>
      </w:r>
    </w:p>
    <w:p w:rsidR="00E01680" w:rsidRPr="00E01680" w:rsidRDefault="00E01680" w:rsidP="00E01680">
      <w:pPr>
        <w:snapToGrid w:val="0"/>
        <w:spacing w:after="0" w:line="240" w:lineRule="auto"/>
        <w:rPr>
          <w:rFonts w:eastAsia="Times New Roman" w:cs="Arial"/>
          <w:sz w:val="20"/>
        </w:rPr>
      </w:pPr>
    </w:p>
    <w:p w:rsidR="00E01680" w:rsidRPr="00E01680" w:rsidRDefault="00E01680" w:rsidP="00E01680">
      <w:pPr>
        <w:snapToGrid w:val="0"/>
        <w:spacing w:after="0" w:line="240" w:lineRule="auto"/>
        <w:rPr>
          <w:rFonts w:eastAsia="Times New Roman" w:cs="Arial"/>
          <w:sz w:val="20"/>
        </w:rPr>
      </w:pPr>
    </w:p>
    <w:p w:rsidR="00E01680" w:rsidRPr="00E01680" w:rsidRDefault="00E01680" w:rsidP="00E01680">
      <w:pPr>
        <w:snapToGrid w:val="0"/>
        <w:spacing w:after="0" w:line="240" w:lineRule="auto"/>
        <w:ind w:left="2160" w:hanging="2160"/>
        <w:rPr>
          <w:rFonts w:eastAsia="Times New Roman" w:cs="Arial"/>
          <w:sz w:val="20"/>
        </w:rPr>
      </w:pPr>
      <w:r w:rsidRPr="00E01680">
        <w:rPr>
          <w:rFonts w:eastAsia="Times New Roman" w:cs="Arial"/>
          <w:sz w:val="20"/>
        </w:rPr>
        <w:t>REGION</w:t>
      </w:r>
      <w:r w:rsidRPr="00E01680">
        <w:rPr>
          <w:rFonts w:eastAsia="Times New Roman" w:cs="Arial"/>
          <w:sz w:val="20"/>
        </w:rPr>
        <w:tab/>
        <w:t>:</w:t>
      </w:r>
      <w:r w:rsidRPr="00E01680">
        <w:rPr>
          <w:rFonts w:eastAsia="Times New Roman" w:cs="Arial"/>
          <w:sz w:val="20"/>
        </w:rPr>
        <w:tab/>
        <w:t>Metrorail KZN</w:t>
      </w:r>
    </w:p>
    <w:p w:rsidR="00E01680" w:rsidRPr="00E01680" w:rsidRDefault="00E01680" w:rsidP="00E01680">
      <w:pPr>
        <w:snapToGrid w:val="0"/>
        <w:spacing w:after="0" w:line="240" w:lineRule="auto"/>
        <w:rPr>
          <w:rFonts w:eastAsia="Times New Roman" w:cs="Arial"/>
          <w:sz w:val="20"/>
        </w:rPr>
      </w:pPr>
    </w:p>
    <w:p w:rsidR="00E01680" w:rsidRPr="00E01680" w:rsidRDefault="00E01680" w:rsidP="00E01680">
      <w:pPr>
        <w:snapToGrid w:val="0"/>
        <w:spacing w:after="0" w:line="240" w:lineRule="auto"/>
        <w:ind w:left="2160" w:hanging="2160"/>
        <w:rPr>
          <w:rFonts w:eastAsia="Times New Roman" w:cs="Arial"/>
          <w:sz w:val="20"/>
        </w:rPr>
      </w:pPr>
      <w:r w:rsidRPr="00E01680">
        <w:rPr>
          <w:rFonts w:eastAsia="Times New Roman" w:cs="Arial"/>
          <w:sz w:val="20"/>
        </w:rPr>
        <w:t>DEPARTMENT</w:t>
      </w:r>
      <w:r w:rsidRPr="00E01680">
        <w:rPr>
          <w:rFonts w:eastAsia="Times New Roman" w:cs="Arial"/>
          <w:sz w:val="20"/>
        </w:rPr>
        <w:tab/>
        <w:t>:</w:t>
      </w:r>
      <w:r w:rsidRPr="00E01680">
        <w:rPr>
          <w:rFonts w:eastAsia="Times New Roman" w:cs="Arial"/>
          <w:sz w:val="20"/>
        </w:rPr>
        <w:tab/>
        <w:t xml:space="preserve">Signals </w:t>
      </w:r>
    </w:p>
    <w:p w:rsidR="00E01680" w:rsidRPr="00E01680" w:rsidRDefault="00E01680" w:rsidP="00E01680">
      <w:pPr>
        <w:snapToGrid w:val="0"/>
        <w:spacing w:after="0" w:line="240" w:lineRule="auto"/>
        <w:rPr>
          <w:rFonts w:eastAsia="Times New Roman" w:cs="Arial"/>
          <w:sz w:val="20"/>
        </w:rPr>
      </w:pPr>
    </w:p>
    <w:p w:rsidR="00E01680" w:rsidRPr="00E01680" w:rsidRDefault="00E01680" w:rsidP="00E01680">
      <w:pPr>
        <w:spacing w:after="0" w:line="240" w:lineRule="auto"/>
        <w:ind w:left="2160" w:hanging="2160"/>
        <w:rPr>
          <w:rFonts w:eastAsia="Times New Roman" w:cs="Arial"/>
          <w:caps/>
          <w:sz w:val="20"/>
          <w:u w:val="single"/>
        </w:rPr>
      </w:pPr>
      <w:r w:rsidRPr="00E01680">
        <w:rPr>
          <w:rFonts w:eastAsia="Times New Roman" w:cs="Arial"/>
          <w:sz w:val="20"/>
        </w:rPr>
        <w:t>CONTRACT</w:t>
      </w:r>
      <w:r w:rsidRPr="00E01680">
        <w:rPr>
          <w:rFonts w:eastAsia="Times New Roman" w:cs="Arial"/>
          <w:sz w:val="20"/>
        </w:rPr>
        <w:tab/>
        <w:t>:</w:t>
      </w:r>
      <w:r w:rsidRPr="00E01680">
        <w:rPr>
          <w:rFonts w:eastAsia="Times New Roman" w:cs="Arial"/>
          <w:sz w:val="20"/>
        </w:rPr>
        <w:tab/>
      </w:r>
      <w:r w:rsidRPr="00E01680">
        <w:rPr>
          <w:rFonts w:eastAsia="Times New Roman" w:cs="Arial"/>
          <w:bCs/>
          <w:sz w:val="20"/>
        </w:rPr>
        <w:t>Supply and Delivery of Signalling Cables</w:t>
      </w:r>
    </w:p>
    <w:p w:rsidR="00E01680" w:rsidRPr="00E01680" w:rsidRDefault="00E01680" w:rsidP="00E01680">
      <w:pPr>
        <w:snapToGrid w:val="0"/>
        <w:spacing w:after="0" w:line="240" w:lineRule="auto"/>
        <w:rPr>
          <w:rFonts w:eastAsia="Times New Roman" w:cs="Arial"/>
          <w:sz w:val="20"/>
        </w:rPr>
      </w:pPr>
    </w:p>
    <w:p w:rsidR="00E01680" w:rsidRPr="00E01680" w:rsidRDefault="00E01680" w:rsidP="00E01680">
      <w:pPr>
        <w:snapToGrid w:val="0"/>
        <w:spacing w:after="0" w:line="240" w:lineRule="auto"/>
        <w:jc w:val="both"/>
        <w:rPr>
          <w:rFonts w:eastAsia="Times New Roman" w:cs="Arial"/>
          <w:sz w:val="20"/>
        </w:rPr>
      </w:pPr>
      <w:r w:rsidRPr="00E01680">
        <w:rPr>
          <w:rFonts w:eastAsia="Times New Roman" w:cs="Arial"/>
          <w:sz w:val="20"/>
        </w:rPr>
        <w:t>CONTRACT PERIOD</w:t>
      </w:r>
      <w:r w:rsidRPr="00E01680">
        <w:rPr>
          <w:rFonts w:eastAsia="Times New Roman" w:cs="Arial"/>
          <w:sz w:val="20"/>
        </w:rPr>
        <w:tab/>
        <w:t>:</w:t>
      </w:r>
      <w:r w:rsidRPr="00E01680">
        <w:rPr>
          <w:rFonts w:eastAsia="Times New Roman" w:cs="Arial"/>
          <w:sz w:val="20"/>
        </w:rPr>
        <w:tab/>
        <w:t>6 months</w:t>
      </w:r>
    </w:p>
    <w:p w:rsidR="00E01680" w:rsidRPr="00E01680" w:rsidRDefault="00E01680" w:rsidP="00E01680">
      <w:pPr>
        <w:spacing w:after="0" w:line="240" w:lineRule="auto"/>
        <w:rPr>
          <w:rFonts w:eastAsia="Times New Roman" w:cs="Arial"/>
          <w:b/>
          <w:sz w:val="20"/>
        </w:rPr>
      </w:pPr>
    </w:p>
    <w:p w:rsidR="00E01680" w:rsidRPr="00E01680" w:rsidRDefault="00E01680" w:rsidP="00E01680">
      <w:pPr>
        <w:spacing w:after="0" w:line="240" w:lineRule="auto"/>
        <w:rPr>
          <w:rFonts w:eastAsia="Times New Roman" w:cs="Arial"/>
          <w:b/>
          <w:sz w:val="20"/>
        </w:rPr>
      </w:pPr>
    </w:p>
    <w:p w:rsidR="00E01680" w:rsidRPr="00E01680" w:rsidRDefault="00E01680" w:rsidP="00E01680">
      <w:pPr>
        <w:numPr>
          <w:ilvl w:val="0"/>
          <w:numId w:val="22"/>
        </w:numPr>
        <w:tabs>
          <w:tab w:val="num" w:pos="709"/>
        </w:tabs>
        <w:spacing w:after="0" w:line="240" w:lineRule="auto"/>
        <w:jc w:val="both"/>
        <w:rPr>
          <w:rFonts w:eastAsia="Times New Roman" w:cs="Arial"/>
          <w:b/>
          <w:sz w:val="20"/>
        </w:rPr>
      </w:pPr>
      <w:r w:rsidRPr="00E01680">
        <w:rPr>
          <w:rFonts w:eastAsia="Times New Roman" w:cs="Arial"/>
          <w:b/>
          <w:sz w:val="20"/>
        </w:rPr>
        <w:t>SCOPE OF WORK</w:t>
      </w:r>
    </w:p>
    <w:p w:rsidR="00E01680" w:rsidRPr="00E01680" w:rsidRDefault="00E01680" w:rsidP="00E01680">
      <w:pPr>
        <w:spacing w:after="0" w:line="240" w:lineRule="auto"/>
        <w:ind w:left="360"/>
        <w:jc w:val="both"/>
        <w:rPr>
          <w:rFonts w:eastAsia="Times New Roman" w:cs="Arial"/>
          <w:b/>
          <w:sz w:val="20"/>
        </w:rPr>
      </w:pPr>
    </w:p>
    <w:p w:rsidR="00E01680" w:rsidRPr="00E01680" w:rsidRDefault="00E01680" w:rsidP="00E01680">
      <w:pPr>
        <w:numPr>
          <w:ilvl w:val="1"/>
          <w:numId w:val="22"/>
        </w:numPr>
        <w:spacing w:after="0" w:line="240" w:lineRule="auto"/>
        <w:ind w:left="720" w:hanging="720"/>
        <w:jc w:val="both"/>
        <w:rPr>
          <w:rFonts w:eastAsia="Times New Roman" w:cs="Arial"/>
          <w:sz w:val="20"/>
        </w:rPr>
      </w:pPr>
      <w:r w:rsidRPr="00E01680">
        <w:rPr>
          <w:rFonts w:eastAsia="Times New Roman" w:cs="Arial"/>
          <w:sz w:val="20"/>
        </w:rPr>
        <w:t>The contractor is required to supply and deliver Signalling cable to Springfield Stores.</w:t>
      </w:r>
    </w:p>
    <w:p w:rsidR="00E01680" w:rsidRPr="00E01680" w:rsidRDefault="00E01680" w:rsidP="00E01680">
      <w:pPr>
        <w:numPr>
          <w:ilvl w:val="1"/>
          <w:numId w:val="22"/>
        </w:numPr>
        <w:spacing w:after="0" w:line="240" w:lineRule="auto"/>
        <w:ind w:left="720" w:hanging="720"/>
        <w:jc w:val="both"/>
        <w:rPr>
          <w:rFonts w:eastAsia="Times New Roman" w:cs="Arial"/>
          <w:sz w:val="20"/>
        </w:rPr>
      </w:pPr>
      <w:r w:rsidRPr="00E01680">
        <w:rPr>
          <w:rFonts w:eastAsia="Times New Roman" w:cs="Arial"/>
          <w:sz w:val="20"/>
        </w:rPr>
        <w:t>Each cable core must be insulated. The cable core sizes are indicated in the bill of quantities.</w:t>
      </w:r>
    </w:p>
    <w:p w:rsidR="00E01680" w:rsidRPr="00E01680" w:rsidRDefault="00E01680" w:rsidP="00E01680">
      <w:pPr>
        <w:numPr>
          <w:ilvl w:val="1"/>
          <w:numId w:val="22"/>
        </w:numPr>
        <w:spacing w:after="0" w:line="240" w:lineRule="auto"/>
        <w:ind w:left="720" w:hanging="720"/>
        <w:jc w:val="both"/>
        <w:rPr>
          <w:rFonts w:eastAsia="Times New Roman" w:cs="Arial"/>
          <w:sz w:val="20"/>
        </w:rPr>
      </w:pPr>
      <w:r w:rsidRPr="00E01680">
        <w:rPr>
          <w:rFonts w:eastAsia="Times New Roman" w:cs="Arial"/>
          <w:sz w:val="20"/>
        </w:rPr>
        <w:t>Core colour codes to be strictly adhered to. Each layer must start with a red core and with blue core.</w:t>
      </w:r>
    </w:p>
    <w:p w:rsidR="00E01680" w:rsidRPr="00E01680" w:rsidRDefault="00E01680" w:rsidP="00E01680">
      <w:pPr>
        <w:numPr>
          <w:ilvl w:val="1"/>
          <w:numId w:val="22"/>
        </w:numPr>
        <w:spacing w:after="0" w:line="240" w:lineRule="auto"/>
        <w:ind w:left="720" w:hanging="720"/>
        <w:jc w:val="both"/>
        <w:rPr>
          <w:rFonts w:eastAsia="Times New Roman" w:cs="Arial"/>
          <w:sz w:val="20"/>
        </w:rPr>
      </w:pPr>
      <w:r w:rsidRPr="00E01680">
        <w:rPr>
          <w:rFonts w:eastAsia="Times New Roman" w:cs="Arial"/>
          <w:sz w:val="20"/>
        </w:rPr>
        <w:t>The rotation of each layer must be clockwise.</w:t>
      </w:r>
    </w:p>
    <w:p w:rsidR="00E01680" w:rsidRPr="00E01680" w:rsidRDefault="00E01680" w:rsidP="00E01680">
      <w:pPr>
        <w:numPr>
          <w:ilvl w:val="1"/>
          <w:numId w:val="22"/>
        </w:numPr>
        <w:spacing w:after="0" w:line="240" w:lineRule="auto"/>
        <w:ind w:left="720" w:hanging="720"/>
        <w:jc w:val="both"/>
        <w:rPr>
          <w:rFonts w:eastAsia="Times New Roman" w:cs="Arial"/>
          <w:sz w:val="20"/>
        </w:rPr>
      </w:pPr>
      <w:r w:rsidRPr="00E01680">
        <w:rPr>
          <w:rFonts w:eastAsia="Times New Roman" w:cs="Arial"/>
          <w:sz w:val="20"/>
        </w:rPr>
        <w:t>The marking up of cables between the cores must be waterproof.</w:t>
      </w:r>
    </w:p>
    <w:p w:rsidR="00E01680" w:rsidRPr="00E01680" w:rsidRDefault="00E01680" w:rsidP="00E01680">
      <w:pPr>
        <w:numPr>
          <w:ilvl w:val="1"/>
          <w:numId w:val="22"/>
        </w:numPr>
        <w:spacing w:after="0" w:line="240" w:lineRule="auto"/>
        <w:ind w:left="720" w:hanging="720"/>
        <w:jc w:val="both"/>
        <w:rPr>
          <w:rFonts w:eastAsia="Times New Roman" w:cs="Arial"/>
          <w:sz w:val="20"/>
        </w:rPr>
      </w:pPr>
      <w:r w:rsidRPr="00E01680">
        <w:rPr>
          <w:rFonts w:eastAsia="Times New Roman" w:cs="Arial"/>
          <w:sz w:val="20"/>
        </w:rPr>
        <w:t>Cables to be supplied as per attached specification for underground cables.</w:t>
      </w:r>
    </w:p>
    <w:p w:rsidR="00E01680" w:rsidRPr="00E01680" w:rsidRDefault="00E01680" w:rsidP="00E01680">
      <w:pPr>
        <w:numPr>
          <w:ilvl w:val="1"/>
          <w:numId w:val="22"/>
        </w:numPr>
        <w:spacing w:after="0" w:line="240" w:lineRule="auto"/>
        <w:ind w:left="720" w:hanging="720"/>
        <w:jc w:val="both"/>
        <w:rPr>
          <w:rFonts w:eastAsia="Times New Roman" w:cs="Arial"/>
          <w:sz w:val="20"/>
        </w:rPr>
      </w:pPr>
      <w:r w:rsidRPr="00E01680">
        <w:rPr>
          <w:rFonts w:eastAsia="Times New Roman" w:cs="Arial"/>
          <w:sz w:val="20"/>
        </w:rPr>
        <w:t>The contractor to provide meggar sheets and test certificates to Metrorail prior to transportation being arranged from the factory (Scans and email)</w:t>
      </w:r>
    </w:p>
    <w:p w:rsidR="00E01680" w:rsidRPr="00E01680" w:rsidRDefault="00E01680" w:rsidP="00E01680">
      <w:pPr>
        <w:numPr>
          <w:ilvl w:val="1"/>
          <w:numId w:val="22"/>
        </w:numPr>
        <w:spacing w:after="0" w:line="240" w:lineRule="auto"/>
        <w:ind w:left="720" w:hanging="720"/>
        <w:jc w:val="both"/>
        <w:rPr>
          <w:rFonts w:eastAsia="Times New Roman" w:cs="Arial"/>
          <w:sz w:val="20"/>
        </w:rPr>
      </w:pPr>
      <w:r w:rsidRPr="00E01680">
        <w:rPr>
          <w:rFonts w:eastAsia="Times New Roman" w:cs="Arial"/>
          <w:sz w:val="20"/>
        </w:rPr>
        <w:t xml:space="preserve">All cables to be of the armoured type.  </w:t>
      </w:r>
    </w:p>
    <w:p w:rsidR="00E01680" w:rsidRPr="00E01680" w:rsidRDefault="00E01680" w:rsidP="00E01680">
      <w:pPr>
        <w:numPr>
          <w:ilvl w:val="1"/>
          <w:numId w:val="22"/>
        </w:numPr>
        <w:spacing w:after="0" w:line="240" w:lineRule="auto"/>
        <w:ind w:left="720" w:hanging="720"/>
        <w:jc w:val="both"/>
        <w:rPr>
          <w:rFonts w:eastAsia="Times New Roman" w:cs="Arial"/>
          <w:sz w:val="20"/>
        </w:rPr>
      </w:pPr>
      <w:r w:rsidRPr="00E01680">
        <w:rPr>
          <w:rFonts w:eastAsia="Times New Roman" w:cs="Arial"/>
          <w:sz w:val="20"/>
        </w:rPr>
        <w:t>Metrorail will check and retest cables upon acceptance to corroborate supplier test certificates</w:t>
      </w:r>
    </w:p>
    <w:p w:rsidR="00E01680" w:rsidRPr="00E01680" w:rsidRDefault="00E01680" w:rsidP="00E01680">
      <w:pPr>
        <w:numPr>
          <w:ilvl w:val="1"/>
          <w:numId w:val="22"/>
        </w:numPr>
        <w:spacing w:after="0" w:line="240" w:lineRule="auto"/>
        <w:ind w:left="720" w:hanging="720"/>
        <w:jc w:val="both"/>
        <w:rPr>
          <w:rFonts w:eastAsia="Times New Roman" w:cs="Arial"/>
          <w:sz w:val="20"/>
        </w:rPr>
      </w:pPr>
      <w:r w:rsidRPr="00E01680">
        <w:rPr>
          <w:rFonts w:eastAsia="Times New Roman" w:cs="Arial"/>
          <w:sz w:val="20"/>
        </w:rPr>
        <w:t>The contractor to include statement of compliance to the core colour codes, and layer rotation in the tender document.</w:t>
      </w:r>
      <w:r w:rsidRPr="00E01680">
        <w:rPr>
          <w:rFonts w:eastAsia="Times New Roman" w:cs="Arial"/>
          <w:sz w:val="20"/>
          <w:lang w:val="en-GB"/>
        </w:rPr>
        <w:t xml:space="preserve"> (In the form of a letter on a company letterhead).</w:t>
      </w:r>
      <w:r w:rsidRPr="00E01680">
        <w:rPr>
          <w:rFonts w:eastAsia="Times New Roman" w:cs="Arial"/>
          <w:sz w:val="20"/>
        </w:rPr>
        <w:t xml:space="preserve"> </w:t>
      </w:r>
      <w:r w:rsidRPr="00E01680">
        <w:rPr>
          <w:rFonts w:eastAsia="Times New Roman" w:cs="Arial"/>
          <w:b/>
          <w:i/>
          <w:sz w:val="20"/>
        </w:rPr>
        <w:t>Contractor must complete attached Annexure A: (Statement of compliance) to commit to colour codes and layer rotation.</w:t>
      </w:r>
    </w:p>
    <w:p w:rsidR="00E01680" w:rsidRPr="00E01680" w:rsidRDefault="00E01680" w:rsidP="00E01680">
      <w:pPr>
        <w:spacing w:after="0" w:line="240" w:lineRule="auto"/>
        <w:jc w:val="both"/>
        <w:rPr>
          <w:rFonts w:eastAsia="Times New Roman" w:cs="Arial"/>
          <w:sz w:val="20"/>
        </w:rPr>
      </w:pPr>
    </w:p>
    <w:p w:rsidR="00E01680" w:rsidRPr="00E01680" w:rsidRDefault="00E01680" w:rsidP="00E01680">
      <w:pPr>
        <w:widowControl w:val="0"/>
        <w:numPr>
          <w:ilvl w:val="0"/>
          <w:numId w:val="22"/>
        </w:numPr>
        <w:tabs>
          <w:tab w:val="num" w:pos="-7560"/>
        </w:tabs>
        <w:spacing w:after="0" w:line="240" w:lineRule="auto"/>
        <w:ind w:left="720" w:hanging="720"/>
        <w:jc w:val="both"/>
        <w:rPr>
          <w:rFonts w:eastAsia="Times New Roman" w:cs="Arial"/>
          <w:b/>
          <w:bCs/>
          <w:sz w:val="20"/>
        </w:rPr>
      </w:pPr>
      <w:r w:rsidRPr="00E01680">
        <w:rPr>
          <w:rFonts w:eastAsia="Times New Roman" w:cs="Arial"/>
          <w:b/>
          <w:bCs/>
          <w:sz w:val="20"/>
        </w:rPr>
        <w:t xml:space="preserve">DELIVERY PERIOD </w:t>
      </w:r>
    </w:p>
    <w:p w:rsidR="00E01680" w:rsidRPr="00E01680" w:rsidRDefault="00E01680" w:rsidP="00E01680">
      <w:pPr>
        <w:widowControl w:val="0"/>
        <w:spacing w:after="0" w:line="240" w:lineRule="auto"/>
        <w:ind w:left="360"/>
        <w:jc w:val="both"/>
        <w:rPr>
          <w:rFonts w:eastAsia="Times New Roman" w:cs="Arial"/>
          <w:b/>
          <w:bCs/>
          <w:sz w:val="20"/>
        </w:rPr>
      </w:pPr>
    </w:p>
    <w:p w:rsidR="00E01680" w:rsidRPr="00E01680" w:rsidRDefault="00E01680" w:rsidP="00E01680">
      <w:pPr>
        <w:widowControl w:val="0"/>
        <w:numPr>
          <w:ilvl w:val="1"/>
          <w:numId w:val="22"/>
        </w:numPr>
        <w:spacing w:after="0" w:line="240" w:lineRule="auto"/>
        <w:ind w:left="720" w:hanging="720"/>
        <w:jc w:val="both"/>
        <w:rPr>
          <w:rFonts w:eastAsia="Times New Roman" w:cs="Arial"/>
          <w:bCs/>
          <w:sz w:val="20"/>
        </w:rPr>
      </w:pPr>
      <w:r w:rsidRPr="00E01680">
        <w:rPr>
          <w:rFonts w:eastAsia="Times New Roman" w:cs="Arial"/>
          <w:bCs/>
          <w:sz w:val="20"/>
        </w:rPr>
        <w:t>The delivery period will be 6 months from the date of award.</w:t>
      </w:r>
    </w:p>
    <w:p w:rsidR="00E01680" w:rsidRPr="00E01680" w:rsidRDefault="00E01680" w:rsidP="00E01680">
      <w:pPr>
        <w:widowControl w:val="0"/>
        <w:numPr>
          <w:ilvl w:val="1"/>
          <w:numId w:val="22"/>
        </w:numPr>
        <w:spacing w:after="0" w:line="240" w:lineRule="auto"/>
        <w:ind w:left="720" w:hanging="720"/>
        <w:jc w:val="both"/>
        <w:rPr>
          <w:rFonts w:eastAsia="Times New Roman" w:cs="Arial"/>
          <w:bCs/>
          <w:sz w:val="20"/>
        </w:rPr>
      </w:pPr>
      <w:r w:rsidRPr="00E01680">
        <w:rPr>
          <w:rFonts w:eastAsia="Times New Roman" w:cs="Arial"/>
          <w:bCs/>
          <w:sz w:val="20"/>
        </w:rPr>
        <w:t>The contractor to include statement of compliance to delivery period in tender document.</w:t>
      </w:r>
      <w:r w:rsidRPr="00E01680">
        <w:rPr>
          <w:rFonts w:eastAsia="Times New Roman" w:cs="Arial"/>
          <w:sz w:val="20"/>
          <w:lang w:val="en-GB"/>
        </w:rPr>
        <w:t xml:space="preserve"> Commitment to compliance to delivery period must be in the form of a letter on a company letterhead.</w:t>
      </w:r>
      <w:r w:rsidRPr="00E01680">
        <w:rPr>
          <w:rFonts w:eastAsia="Times New Roman" w:cs="Arial"/>
          <w:sz w:val="20"/>
        </w:rPr>
        <w:t xml:space="preserve"> </w:t>
      </w:r>
      <w:r w:rsidRPr="00E01680">
        <w:rPr>
          <w:rFonts w:eastAsia="Times New Roman" w:cs="Arial"/>
          <w:b/>
          <w:i/>
          <w:sz w:val="20"/>
        </w:rPr>
        <w:t>Contractor must complete attached Annexure A: (Statement of compliance) to commit to delivery period.</w:t>
      </w:r>
    </w:p>
    <w:p w:rsidR="00E01680" w:rsidRPr="00E01680" w:rsidRDefault="00E01680" w:rsidP="00E01680">
      <w:pPr>
        <w:tabs>
          <w:tab w:val="left" w:pos="-1440"/>
        </w:tabs>
        <w:spacing w:after="0" w:line="240" w:lineRule="auto"/>
        <w:jc w:val="both"/>
        <w:rPr>
          <w:rFonts w:eastAsia="Times New Roman" w:cs="Arial"/>
          <w:b/>
          <w:i/>
          <w:sz w:val="20"/>
        </w:rPr>
      </w:pPr>
    </w:p>
    <w:p w:rsidR="00E01680" w:rsidRPr="00E01680" w:rsidRDefault="00E01680" w:rsidP="00E01680">
      <w:pPr>
        <w:numPr>
          <w:ilvl w:val="0"/>
          <w:numId w:val="22"/>
        </w:numPr>
        <w:tabs>
          <w:tab w:val="left" w:pos="-1440"/>
        </w:tabs>
        <w:spacing w:after="0" w:line="240" w:lineRule="auto"/>
        <w:jc w:val="both"/>
        <w:rPr>
          <w:rFonts w:eastAsia="Times New Roman" w:cs="Arial"/>
          <w:b/>
          <w:sz w:val="20"/>
        </w:rPr>
      </w:pPr>
      <w:r w:rsidRPr="00E01680">
        <w:rPr>
          <w:rFonts w:eastAsia="Times New Roman" w:cs="Arial"/>
          <w:b/>
          <w:sz w:val="20"/>
        </w:rPr>
        <w:t xml:space="preserve"> </w:t>
      </w:r>
      <w:r w:rsidRPr="00E01680">
        <w:rPr>
          <w:rFonts w:eastAsia="Times New Roman" w:cs="Arial"/>
          <w:b/>
          <w:sz w:val="20"/>
        </w:rPr>
        <w:tab/>
        <w:t>PENALTIES</w:t>
      </w:r>
    </w:p>
    <w:p w:rsidR="00E01680" w:rsidRPr="00E01680" w:rsidRDefault="00E01680" w:rsidP="00E01680">
      <w:pPr>
        <w:tabs>
          <w:tab w:val="left" w:pos="-1440"/>
        </w:tabs>
        <w:spacing w:after="0" w:line="240" w:lineRule="auto"/>
        <w:ind w:left="720"/>
        <w:jc w:val="both"/>
        <w:rPr>
          <w:rFonts w:eastAsia="Times New Roman" w:cs="Arial"/>
          <w:sz w:val="20"/>
        </w:rPr>
      </w:pPr>
    </w:p>
    <w:p w:rsidR="00E01680" w:rsidRPr="00E01680" w:rsidRDefault="00E01680" w:rsidP="00E01680">
      <w:pPr>
        <w:tabs>
          <w:tab w:val="left" w:pos="-1440"/>
        </w:tabs>
        <w:spacing w:after="0" w:line="240" w:lineRule="auto"/>
        <w:ind w:left="720"/>
        <w:jc w:val="both"/>
        <w:rPr>
          <w:rFonts w:eastAsia="Times New Roman" w:cs="Arial"/>
          <w:b/>
          <w:sz w:val="20"/>
        </w:rPr>
      </w:pPr>
      <w:r w:rsidRPr="00E01680">
        <w:rPr>
          <w:rFonts w:eastAsia="Times New Roman" w:cs="Arial"/>
          <w:sz w:val="20"/>
        </w:rPr>
        <w:t>Should the Contractor fail to complete delivery on/before the stipulated completion dates, a penalty fee of R5000 per week will be charged</w:t>
      </w:r>
      <w:r w:rsidRPr="00E01680">
        <w:rPr>
          <w:rFonts w:eastAsia="Times New Roman" w:cs="Arial"/>
          <w:b/>
          <w:sz w:val="20"/>
        </w:rPr>
        <w:t xml:space="preserve">.  </w:t>
      </w:r>
    </w:p>
    <w:p w:rsidR="00E01680" w:rsidRPr="00E01680" w:rsidRDefault="00E01680" w:rsidP="00E01680">
      <w:pPr>
        <w:tabs>
          <w:tab w:val="left" w:pos="-1440"/>
        </w:tabs>
        <w:spacing w:after="0" w:line="240" w:lineRule="auto"/>
        <w:ind w:left="360"/>
        <w:jc w:val="both"/>
        <w:rPr>
          <w:rFonts w:eastAsia="Times New Roman" w:cs="Arial"/>
          <w:b/>
          <w:sz w:val="20"/>
        </w:rPr>
      </w:pPr>
    </w:p>
    <w:p w:rsidR="00E01680" w:rsidRPr="00E01680" w:rsidRDefault="00E01680" w:rsidP="00E01680">
      <w:pPr>
        <w:tabs>
          <w:tab w:val="left" w:pos="-1440"/>
        </w:tabs>
        <w:spacing w:after="0" w:line="240" w:lineRule="auto"/>
        <w:jc w:val="both"/>
        <w:rPr>
          <w:rFonts w:eastAsia="Times New Roman" w:cs="Arial"/>
          <w:sz w:val="20"/>
        </w:rPr>
      </w:pPr>
    </w:p>
    <w:p w:rsidR="00E01680" w:rsidRPr="00E01680" w:rsidRDefault="00E01680" w:rsidP="00E01680">
      <w:pPr>
        <w:spacing w:after="0" w:line="240" w:lineRule="auto"/>
        <w:jc w:val="both"/>
        <w:rPr>
          <w:rFonts w:eastAsia="Times New Roman" w:cs="Arial"/>
          <w:sz w:val="20"/>
        </w:rPr>
      </w:pPr>
    </w:p>
    <w:p w:rsidR="00E01680" w:rsidRDefault="00E01680">
      <w:pPr>
        <w:rPr>
          <w:rFonts w:eastAsia="Times New Roman" w:cs="Arial"/>
          <w:b/>
          <w:sz w:val="20"/>
        </w:rPr>
      </w:pPr>
      <w:r>
        <w:rPr>
          <w:rFonts w:eastAsia="Times New Roman" w:cs="Arial"/>
          <w:b/>
          <w:sz w:val="20"/>
        </w:rPr>
        <w:br w:type="page"/>
      </w:r>
    </w:p>
    <w:p w:rsidR="00E01680" w:rsidRPr="00E01680" w:rsidRDefault="00E01680" w:rsidP="00E01680">
      <w:pPr>
        <w:spacing w:after="0" w:line="240" w:lineRule="auto"/>
        <w:ind w:left="1440" w:firstLine="720"/>
        <w:rPr>
          <w:rFonts w:eastAsia="Times New Roman" w:cs="Arial"/>
          <w:b/>
          <w:sz w:val="20"/>
        </w:rPr>
      </w:pPr>
      <w:r w:rsidRPr="00E01680">
        <w:rPr>
          <w:rFonts w:eastAsia="Times New Roman" w:cs="Arial"/>
          <w:b/>
          <w:sz w:val="20"/>
        </w:rPr>
        <w:t>ANNEXURE A: STATEMENT OF COMPLIANCE</w:t>
      </w:r>
    </w:p>
    <w:p w:rsidR="00E01680" w:rsidRPr="00E01680" w:rsidRDefault="00E01680" w:rsidP="00E01680">
      <w:pPr>
        <w:spacing w:after="0" w:line="240" w:lineRule="auto"/>
        <w:rPr>
          <w:rFonts w:eastAsia="Times New Roman" w:cs="Arial"/>
          <w:sz w:val="20"/>
        </w:rPr>
      </w:pPr>
    </w:p>
    <w:p w:rsidR="00E01680" w:rsidRPr="00E01680" w:rsidRDefault="00E01680" w:rsidP="00E01680">
      <w:pPr>
        <w:spacing w:after="0" w:line="240" w:lineRule="auto"/>
        <w:jc w:val="both"/>
        <w:rPr>
          <w:rFonts w:eastAsia="Times New Roman" w:cs="Arial"/>
          <w:sz w:val="20"/>
        </w:rPr>
      </w:pPr>
      <w:r w:rsidRPr="00E01680">
        <w:rPr>
          <w:rFonts w:eastAsia="Times New Roman" w:cs="Arial"/>
          <w:sz w:val="20"/>
        </w:rPr>
        <w:t xml:space="preserve">The contractor must complete the Statement of Compliance for this Specification. There are only 2 level of reply permitted, C = compliant and NC = non-compliant.  </w:t>
      </w:r>
      <w:r w:rsidRPr="00E01680">
        <w:rPr>
          <w:rFonts w:eastAsia="Times New Roman" w:cs="Arial"/>
          <w:sz w:val="20"/>
        </w:rPr>
        <w:tab/>
      </w:r>
    </w:p>
    <w:p w:rsidR="00E01680" w:rsidRPr="00E01680" w:rsidRDefault="00E01680" w:rsidP="00E01680">
      <w:pPr>
        <w:spacing w:after="0" w:line="240" w:lineRule="auto"/>
        <w:ind w:left="2880" w:firstLine="720"/>
        <w:jc w:val="both"/>
        <w:rPr>
          <w:rFonts w:eastAsia="Times New Roman" w:cs="Arial"/>
          <w:sz w:val="20"/>
        </w:rPr>
      </w:pPr>
    </w:p>
    <w:p w:rsidR="00E01680" w:rsidRPr="00E01680" w:rsidRDefault="00E01680" w:rsidP="00E01680">
      <w:pPr>
        <w:spacing w:after="0" w:line="240" w:lineRule="auto"/>
        <w:ind w:left="2880" w:firstLine="720"/>
        <w:jc w:val="both"/>
        <w:rPr>
          <w:rFonts w:eastAsia="Times New Roman" w:cs="Arial"/>
          <w:sz w:val="20"/>
        </w:rPr>
      </w:pPr>
    </w:p>
    <w:tbl>
      <w:tblPr>
        <w:tblW w:w="8647"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46"/>
        <w:gridCol w:w="2698"/>
        <w:gridCol w:w="2126"/>
        <w:gridCol w:w="2977"/>
      </w:tblGrid>
      <w:tr w:rsidR="00E01680" w:rsidRPr="00E01680" w:rsidTr="001A2C87">
        <w:trPr>
          <w:trHeight w:val="518"/>
        </w:trPr>
        <w:tc>
          <w:tcPr>
            <w:tcW w:w="846" w:type="dxa"/>
            <w:shd w:val="clear" w:color="auto" w:fill="D9D9D9"/>
            <w:noWrap/>
            <w:vAlign w:val="center"/>
            <w:hideMark/>
          </w:tcPr>
          <w:p w:rsidR="00E01680" w:rsidRPr="00E01680" w:rsidRDefault="00E01680" w:rsidP="00E01680">
            <w:pPr>
              <w:spacing w:before="120" w:after="120" w:line="240" w:lineRule="auto"/>
              <w:jc w:val="center"/>
              <w:rPr>
                <w:rFonts w:eastAsia="Times New Roman" w:cs="Arial"/>
                <w:b/>
                <w:bCs/>
                <w:color w:val="000000"/>
                <w:sz w:val="20"/>
                <w:lang w:eastAsia="en-ZA"/>
              </w:rPr>
            </w:pPr>
            <w:r w:rsidRPr="00E01680">
              <w:rPr>
                <w:rFonts w:eastAsia="Times New Roman" w:cs="Arial"/>
                <w:b/>
                <w:bCs/>
                <w:color w:val="000000"/>
                <w:sz w:val="20"/>
                <w:lang w:eastAsia="en-ZA"/>
              </w:rPr>
              <w:t xml:space="preserve">Item </w:t>
            </w:r>
          </w:p>
        </w:tc>
        <w:tc>
          <w:tcPr>
            <w:tcW w:w="2698" w:type="dxa"/>
            <w:shd w:val="clear" w:color="auto" w:fill="D9D9D9"/>
            <w:noWrap/>
            <w:vAlign w:val="center"/>
            <w:hideMark/>
          </w:tcPr>
          <w:p w:rsidR="00E01680" w:rsidRPr="00E01680" w:rsidRDefault="00E01680" w:rsidP="00E01680">
            <w:pPr>
              <w:spacing w:before="120" w:after="120" w:line="240" w:lineRule="auto"/>
              <w:jc w:val="center"/>
              <w:rPr>
                <w:rFonts w:eastAsia="Times New Roman" w:cs="Arial"/>
                <w:b/>
                <w:bCs/>
                <w:color w:val="000000"/>
                <w:sz w:val="20"/>
                <w:lang w:eastAsia="en-ZA"/>
              </w:rPr>
            </w:pPr>
            <w:r w:rsidRPr="00E01680">
              <w:rPr>
                <w:rFonts w:eastAsia="Times New Roman" w:cs="Arial"/>
                <w:b/>
                <w:bCs/>
                <w:color w:val="000000"/>
                <w:sz w:val="20"/>
                <w:lang w:eastAsia="en-ZA"/>
              </w:rPr>
              <w:t>Compliance to:</w:t>
            </w:r>
          </w:p>
        </w:tc>
        <w:tc>
          <w:tcPr>
            <w:tcW w:w="2126" w:type="dxa"/>
            <w:shd w:val="clear" w:color="auto" w:fill="D9D9D9"/>
            <w:noWrap/>
            <w:vAlign w:val="bottom"/>
            <w:hideMark/>
          </w:tcPr>
          <w:p w:rsidR="00E01680" w:rsidRPr="00E01680" w:rsidRDefault="00E01680" w:rsidP="00E01680">
            <w:pPr>
              <w:spacing w:before="120" w:after="120" w:line="240" w:lineRule="auto"/>
              <w:rPr>
                <w:rFonts w:eastAsia="Times New Roman" w:cs="Arial"/>
                <w:b/>
                <w:bCs/>
                <w:color w:val="000000"/>
                <w:sz w:val="20"/>
                <w:lang w:eastAsia="en-ZA"/>
              </w:rPr>
            </w:pPr>
            <w:r w:rsidRPr="00E01680">
              <w:rPr>
                <w:rFonts w:eastAsia="Times New Roman" w:cs="Arial"/>
                <w:b/>
                <w:bCs/>
                <w:color w:val="000000"/>
                <w:sz w:val="20"/>
                <w:lang w:eastAsia="en-ZA"/>
              </w:rPr>
              <w:t>C    = Compliant</w:t>
            </w:r>
          </w:p>
          <w:p w:rsidR="00E01680" w:rsidRPr="00E01680" w:rsidRDefault="00E01680" w:rsidP="00E01680">
            <w:pPr>
              <w:spacing w:before="120" w:after="120" w:line="240" w:lineRule="auto"/>
              <w:rPr>
                <w:rFonts w:eastAsia="Times New Roman" w:cs="Arial"/>
                <w:b/>
                <w:bCs/>
                <w:color w:val="000000"/>
                <w:sz w:val="20"/>
                <w:lang w:eastAsia="en-ZA"/>
              </w:rPr>
            </w:pPr>
            <w:r w:rsidRPr="00E01680">
              <w:rPr>
                <w:rFonts w:eastAsia="Times New Roman" w:cs="Arial"/>
                <w:b/>
                <w:bCs/>
                <w:color w:val="000000"/>
                <w:sz w:val="20"/>
                <w:lang w:eastAsia="en-ZA"/>
              </w:rPr>
              <w:t>NC = Non-compliant</w:t>
            </w:r>
          </w:p>
        </w:tc>
        <w:tc>
          <w:tcPr>
            <w:tcW w:w="2977" w:type="dxa"/>
            <w:shd w:val="clear" w:color="auto" w:fill="D9D9D9"/>
            <w:noWrap/>
            <w:vAlign w:val="center"/>
            <w:hideMark/>
          </w:tcPr>
          <w:p w:rsidR="00E01680" w:rsidRPr="00E01680" w:rsidRDefault="00E01680" w:rsidP="00E01680">
            <w:pPr>
              <w:spacing w:before="120" w:after="120" w:line="240" w:lineRule="auto"/>
              <w:jc w:val="center"/>
              <w:rPr>
                <w:rFonts w:eastAsia="Times New Roman" w:cs="Arial"/>
                <w:b/>
                <w:bCs/>
                <w:color w:val="000000"/>
                <w:sz w:val="20"/>
                <w:lang w:eastAsia="en-ZA"/>
              </w:rPr>
            </w:pPr>
            <w:r w:rsidRPr="00E01680">
              <w:rPr>
                <w:rFonts w:eastAsia="Times New Roman" w:cs="Arial"/>
                <w:b/>
                <w:bCs/>
                <w:color w:val="000000"/>
                <w:sz w:val="20"/>
                <w:lang w:eastAsia="en-ZA"/>
              </w:rPr>
              <w:t>Signature</w:t>
            </w:r>
          </w:p>
        </w:tc>
      </w:tr>
      <w:tr w:rsidR="00E01680" w:rsidRPr="00E01680" w:rsidTr="001A2C87">
        <w:trPr>
          <w:trHeight w:val="254"/>
        </w:trPr>
        <w:tc>
          <w:tcPr>
            <w:tcW w:w="846" w:type="dxa"/>
            <w:shd w:val="clear" w:color="auto" w:fill="auto"/>
            <w:noWrap/>
            <w:vAlign w:val="bottom"/>
            <w:hideMark/>
          </w:tcPr>
          <w:p w:rsidR="00E01680" w:rsidRPr="00E01680" w:rsidRDefault="00E01680" w:rsidP="00E01680">
            <w:pPr>
              <w:spacing w:before="120" w:after="120" w:line="240" w:lineRule="auto"/>
              <w:jc w:val="center"/>
              <w:rPr>
                <w:rFonts w:eastAsia="Times New Roman" w:cs="Arial"/>
                <w:color w:val="000000"/>
                <w:sz w:val="20"/>
                <w:lang w:eastAsia="en-ZA"/>
              </w:rPr>
            </w:pPr>
            <w:r w:rsidRPr="00E01680">
              <w:rPr>
                <w:rFonts w:eastAsia="Times New Roman" w:cs="Arial"/>
                <w:color w:val="000000"/>
                <w:sz w:val="20"/>
                <w:lang w:eastAsia="en-ZA"/>
              </w:rPr>
              <w:t>1</w:t>
            </w:r>
          </w:p>
        </w:tc>
        <w:tc>
          <w:tcPr>
            <w:tcW w:w="2698" w:type="dxa"/>
            <w:shd w:val="clear" w:color="auto" w:fill="auto"/>
            <w:noWrap/>
            <w:vAlign w:val="bottom"/>
            <w:hideMark/>
          </w:tcPr>
          <w:p w:rsidR="00E01680" w:rsidRPr="00E01680" w:rsidRDefault="00E01680" w:rsidP="00E01680">
            <w:pPr>
              <w:spacing w:before="120" w:after="120" w:line="240" w:lineRule="auto"/>
              <w:rPr>
                <w:rFonts w:eastAsia="Times New Roman" w:cs="Arial"/>
                <w:color w:val="000000"/>
                <w:sz w:val="20"/>
                <w:lang w:eastAsia="en-ZA"/>
              </w:rPr>
            </w:pPr>
            <w:r w:rsidRPr="00E01680">
              <w:rPr>
                <w:rFonts w:eastAsia="Times New Roman" w:cs="Arial"/>
                <w:color w:val="000000"/>
                <w:sz w:val="20"/>
                <w:lang w:eastAsia="en-ZA"/>
              </w:rPr>
              <w:t>Delivery period</w:t>
            </w:r>
          </w:p>
        </w:tc>
        <w:tc>
          <w:tcPr>
            <w:tcW w:w="2126" w:type="dxa"/>
            <w:shd w:val="clear" w:color="auto" w:fill="auto"/>
            <w:noWrap/>
            <w:vAlign w:val="bottom"/>
          </w:tcPr>
          <w:p w:rsidR="00E01680" w:rsidRPr="00E01680" w:rsidRDefault="00E01680" w:rsidP="00E01680">
            <w:pPr>
              <w:spacing w:before="120" w:after="120" w:line="240" w:lineRule="auto"/>
              <w:jc w:val="center"/>
              <w:rPr>
                <w:rFonts w:eastAsia="Times New Roman" w:cs="Arial"/>
                <w:color w:val="000000"/>
                <w:sz w:val="20"/>
                <w:lang w:eastAsia="en-ZA"/>
              </w:rPr>
            </w:pPr>
          </w:p>
        </w:tc>
        <w:tc>
          <w:tcPr>
            <w:tcW w:w="2977" w:type="dxa"/>
            <w:shd w:val="clear" w:color="auto" w:fill="auto"/>
            <w:noWrap/>
            <w:vAlign w:val="bottom"/>
            <w:hideMark/>
          </w:tcPr>
          <w:p w:rsidR="00E01680" w:rsidRPr="00E01680" w:rsidRDefault="00E01680" w:rsidP="00E01680">
            <w:pPr>
              <w:spacing w:before="120" w:after="120" w:line="240" w:lineRule="auto"/>
              <w:rPr>
                <w:rFonts w:eastAsia="Times New Roman" w:cs="Arial"/>
                <w:color w:val="000000"/>
                <w:sz w:val="20"/>
                <w:lang w:eastAsia="en-ZA"/>
              </w:rPr>
            </w:pPr>
            <w:r w:rsidRPr="00E01680">
              <w:rPr>
                <w:rFonts w:eastAsia="Times New Roman" w:cs="Arial"/>
                <w:color w:val="000000"/>
                <w:sz w:val="20"/>
                <w:lang w:eastAsia="en-ZA"/>
              </w:rPr>
              <w:t> </w:t>
            </w:r>
          </w:p>
        </w:tc>
      </w:tr>
      <w:tr w:rsidR="00E01680" w:rsidRPr="00E01680" w:rsidTr="001A2C87">
        <w:trPr>
          <w:trHeight w:val="254"/>
        </w:trPr>
        <w:tc>
          <w:tcPr>
            <w:tcW w:w="846" w:type="dxa"/>
            <w:shd w:val="clear" w:color="auto" w:fill="auto"/>
            <w:noWrap/>
            <w:vAlign w:val="bottom"/>
            <w:hideMark/>
          </w:tcPr>
          <w:p w:rsidR="00E01680" w:rsidRPr="00E01680" w:rsidRDefault="00E01680" w:rsidP="00E01680">
            <w:pPr>
              <w:spacing w:before="120" w:after="120" w:line="240" w:lineRule="auto"/>
              <w:jc w:val="center"/>
              <w:rPr>
                <w:rFonts w:eastAsia="Times New Roman" w:cs="Arial"/>
                <w:color w:val="000000"/>
                <w:sz w:val="20"/>
                <w:lang w:eastAsia="en-ZA"/>
              </w:rPr>
            </w:pPr>
            <w:r w:rsidRPr="00E01680">
              <w:rPr>
                <w:rFonts w:eastAsia="Times New Roman" w:cs="Arial"/>
                <w:color w:val="000000"/>
                <w:sz w:val="20"/>
                <w:lang w:eastAsia="en-ZA"/>
              </w:rPr>
              <w:t>2</w:t>
            </w:r>
          </w:p>
        </w:tc>
        <w:tc>
          <w:tcPr>
            <w:tcW w:w="2698" w:type="dxa"/>
            <w:shd w:val="clear" w:color="auto" w:fill="auto"/>
            <w:noWrap/>
            <w:vAlign w:val="bottom"/>
            <w:hideMark/>
          </w:tcPr>
          <w:p w:rsidR="00E01680" w:rsidRPr="00E01680" w:rsidRDefault="00E01680" w:rsidP="00E01680">
            <w:pPr>
              <w:spacing w:before="120" w:after="120" w:line="240" w:lineRule="auto"/>
              <w:rPr>
                <w:rFonts w:eastAsia="Times New Roman" w:cs="Arial"/>
                <w:color w:val="000000"/>
                <w:sz w:val="20"/>
                <w:lang w:eastAsia="en-ZA"/>
              </w:rPr>
            </w:pPr>
            <w:r w:rsidRPr="00E01680">
              <w:rPr>
                <w:rFonts w:eastAsia="Times New Roman" w:cs="Arial"/>
                <w:color w:val="000000"/>
                <w:sz w:val="20"/>
                <w:lang w:eastAsia="en-ZA"/>
              </w:rPr>
              <w:t>Core colour codes</w:t>
            </w:r>
          </w:p>
        </w:tc>
        <w:tc>
          <w:tcPr>
            <w:tcW w:w="2126" w:type="dxa"/>
            <w:shd w:val="clear" w:color="auto" w:fill="auto"/>
            <w:noWrap/>
            <w:vAlign w:val="bottom"/>
          </w:tcPr>
          <w:p w:rsidR="00E01680" w:rsidRPr="00E01680" w:rsidRDefault="00E01680" w:rsidP="00E01680">
            <w:pPr>
              <w:spacing w:before="120" w:after="120" w:line="240" w:lineRule="auto"/>
              <w:jc w:val="center"/>
              <w:rPr>
                <w:rFonts w:eastAsia="Times New Roman" w:cs="Arial"/>
                <w:color w:val="000000"/>
                <w:sz w:val="20"/>
                <w:lang w:eastAsia="en-ZA"/>
              </w:rPr>
            </w:pPr>
          </w:p>
        </w:tc>
        <w:tc>
          <w:tcPr>
            <w:tcW w:w="2977" w:type="dxa"/>
            <w:shd w:val="clear" w:color="auto" w:fill="auto"/>
            <w:noWrap/>
            <w:vAlign w:val="bottom"/>
            <w:hideMark/>
          </w:tcPr>
          <w:p w:rsidR="00E01680" w:rsidRPr="00E01680" w:rsidRDefault="00E01680" w:rsidP="00E01680">
            <w:pPr>
              <w:spacing w:before="120" w:after="120" w:line="240" w:lineRule="auto"/>
              <w:rPr>
                <w:rFonts w:eastAsia="Times New Roman" w:cs="Arial"/>
                <w:color w:val="000000"/>
                <w:sz w:val="20"/>
                <w:lang w:eastAsia="en-ZA"/>
              </w:rPr>
            </w:pPr>
            <w:r w:rsidRPr="00E01680">
              <w:rPr>
                <w:rFonts w:eastAsia="Times New Roman" w:cs="Arial"/>
                <w:color w:val="000000"/>
                <w:sz w:val="20"/>
                <w:lang w:eastAsia="en-ZA"/>
              </w:rPr>
              <w:t> </w:t>
            </w:r>
          </w:p>
        </w:tc>
      </w:tr>
      <w:tr w:rsidR="00E01680" w:rsidRPr="00E01680" w:rsidTr="001A2C87">
        <w:trPr>
          <w:trHeight w:val="254"/>
        </w:trPr>
        <w:tc>
          <w:tcPr>
            <w:tcW w:w="846" w:type="dxa"/>
            <w:shd w:val="clear" w:color="auto" w:fill="auto"/>
            <w:noWrap/>
            <w:vAlign w:val="bottom"/>
            <w:hideMark/>
          </w:tcPr>
          <w:p w:rsidR="00E01680" w:rsidRPr="00E01680" w:rsidRDefault="00E01680" w:rsidP="00E01680">
            <w:pPr>
              <w:spacing w:before="120" w:after="120" w:line="240" w:lineRule="auto"/>
              <w:jc w:val="center"/>
              <w:rPr>
                <w:rFonts w:eastAsia="Times New Roman" w:cs="Arial"/>
                <w:color w:val="000000"/>
                <w:sz w:val="20"/>
                <w:lang w:eastAsia="en-ZA"/>
              </w:rPr>
            </w:pPr>
            <w:r w:rsidRPr="00E01680">
              <w:rPr>
                <w:rFonts w:eastAsia="Times New Roman" w:cs="Arial"/>
                <w:color w:val="000000"/>
                <w:sz w:val="20"/>
                <w:lang w:eastAsia="en-ZA"/>
              </w:rPr>
              <w:t>3</w:t>
            </w:r>
          </w:p>
        </w:tc>
        <w:tc>
          <w:tcPr>
            <w:tcW w:w="2698" w:type="dxa"/>
            <w:shd w:val="clear" w:color="auto" w:fill="auto"/>
            <w:noWrap/>
            <w:vAlign w:val="bottom"/>
          </w:tcPr>
          <w:p w:rsidR="00E01680" w:rsidRPr="00E01680" w:rsidRDefault="00E01680" w:rsidP="00E01680">
            <w:pPr>
              <w:spacing w:before="120" w:after="120" w:line="240" w:lineRule="auto"/>
              <w:rPr>
                <w:rFonts w:eastAsia="Times New Roman" w:cs="Arial"/>
                <w:color w:val="000000"/>
                <w:sz w:val="20"/>
                <w:lang w:eastAsia="en-ZA"/>
              </w:rPr>
            </w:pPr>
            <w:r w:rsidRPr="00E01680">
              <w:rPr>
                <w:rFonts w:eastAsia="Times New Roman" w:cs="Arial"/>
                <w:color w:val="000000"/>
                <w:sz w:val="20"/>
                <w:lang w:eastAsia="en-ZA"/>
              </w:rPr>
              <w:t>Core rotation</w:t>
            </w:r>
          </w:p>
        </w:tc>
        <w:tc>
          <w:tcPr>
            <w:tcW w:w="2126" w:type="dxa"/>
            <w:shd w:val="clear" w:color="auto" w:fill="auto"/>
            <w:noWrap/>
            <w:vAlign w:val="bottom"/>
          </w:tcPr>
          <w:p w:rsidR="00E01680" w:rsidRPr="00E01680" w:rsidRDefault="00E01680" w:rsidP="00E01680">
            <w:pPr>
              <w:spacing w:before="120" w:after="120" w:line="240" w:lineRule="auto"/>
              <w:jc w:val="center"/>
              <w:rPr>
                <w:rFonts w:eastAsia="Times New Roman" w:cs="Arial"/>
                <w:color w:val="000000"/>
                <w:sz w:val="20"/>
                <w:lang w:eastAsia="en-ZA"/>
              </w:rPr>
            </w:pPr>
          </w:p>
        </w:tc>
        <w:tc>
          <w:tcPr>
            <w:tcW w:w="2977" w:type="dxa"/>
            <w:shd w:val="clear" w:color="auto" w:fill="auto"/>
            <w:noWrap/>
            <w:vAlign w:val="bottom"/>
          </w:tcPr>
          <w:p w:rsidR="00E01680" w:rsidRPr="00E01680" w:rsidRDefault="00E01680" w:rsidP="00E01680">
            <w:pPr>
              <w:spacing w:before="120" w:after="120" w:line="240" w:lineRule="auto"/>
              <w:rPr>
                <w:rFonts w:eastAsia="Times New Roman" w:cs="Arial"/>
                <w:color w:val="000000"/>
                <w:sz w:val="20"/>
                <w:lang w:eastAsia="en-ZA"/>
              </w:rPr>
            </w:pPr>
          </w:p>
        </w:tc>
      </w:tr>
    </w:tbl>
    <w:p w:rsidR="00BD5475" w:rsidRPr="00BD5475" w:rsidRDefault="00BD5475" w:rsidP="002130DA">
      <w:pPr>
        <w:tabs>
          <w:tab w:val="left" w:pos="0"/>
          <w:tab w:val="left" w:pos="709"/>
          <w:tab w:val="left" w:pos="2268"/>
          <w:tab w:val="left" w:pos="2880"/>
        </w:tabs>
        <w:suppressAutoHyphens/>
        <w:spacing w:after="0" w:line="240" w:lineRule="auto"/>
        <w:jc w:val="both"/>
        <w:rPr>
          <w:rFonts w:eastAsia="Times New Roman" w:cs="Arial"/>
          <w:sz w:val="20"/>
          <w:lang w:val="en-GB"/>
        </w:rPr>
      </w:pPr>
    </w:p>
    <w:p w:rsidR="00BD5475" w:rsidRPr="00BD5475" w:rsidRDefault="00BD5475" w:rsidP="002130DA">
      <w:pPr>
        <w:tabs>
          <w:tab w:val="left" w:pos="0"/>
          <w:tab w:val="left" w:pos="709"/>
          <w:tab w:val="left" w:pos="2268"/>
          <w:tab w:val="left" w:pos="2880"/>
        </w:tabs>
        <w:suppressAutoHyphens/>
        <w:spacing w:after="0" w:line="240" w:lineRule="auto"/>
        <w:jc w:val="both"/>
        <w:rPr>
          <w:rFonts w:eastAsia="Times New Roman" w:cs="Arial"/>
          <w:sz w:val="20"/>
          <w:lang w:val="en-GB"/>
        </w:rPr>
      </w:pPr>
    </w:p>
    <w:p w:rsidR="00730054" w:rsidRDefault="00730054" w:rsidP="005A3DC2">
      <w:pPr>
        <w:jc w:val="center"/>
        <w:rPr>
          <w:rFonts w:eastAsia="Times New Roman" w:cs="Arial"/>
          <w:b/>
          <w:sz w:val="20"/>
          <w:lang w:val="en-GB"/>
        </w:rPr>
      </w:pPr>
    </w:p>
    <w:p w:rsidR="001A3D4D" w:rsidRDefault="00BD5475" w:rsidP="005A3DC2">
      <w:pPr>
        <w:jc w:val="center"/>
      </w:pPr>
      <w:r w:rsidRPr="00BD5475">
        <w:rPr>
          <w:rFonts w:eastAsia="Times New Roman" w:cs="Arial"/>
          <w:b/>
          <w:sz w:val="20"/>
          <w:lang w:val="en-GB"/>
        </w:rPr>
        <w:t>END OF SPECIFICATION</w:t>
      </w:r>
    </w:p>
    <w:sectPr w:rsidR="001A3D4D" w:rsidSect="00BD5475">
      <w:headerReference w:type="even" r:id="rId9"/>
      <w:headerReference w:type="default" r:id="rId10"/>
      <w:footerReference w:type="default" r:id="rId11"/>
      <w:headerReference w:type="first" r:id="rId12"/>
      <w:pgSz w:w="11906" w:h="16838"/>
      <w:pgMar w:top="1080" w:right="1440" w:bottom="1440" w:left="1080" w:header="720" w:footer="720" w:gutter="0"/>
      <w:pgBorders w:offsetFrom="page">
        <w:top w:val="single" w:sz="18" w:space="24" w:color="C00000" w:shadow="1"/>
        <w:left w:val="single" w:sz="18" w:space="24" w:color="C00000" w:shadow="1"/>
        <w:bottom w:val="single" w:sz="18" w:space="24" w:color="C00000" w:shadow="1"/>
        <w:right w:val="single" w:sz="18" w:space="24" w:color="C0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A9C" w:rsidRDefault="00091A9C" w:rsidP="000A5566">
      <w:pPr>
        <w:spacing w:after="0" w:line="240" w:lineRule="auto"/>
      </w:pPr>
      <w:r>
        <w:separator/>
      </w:r>
    </w:p>
  </w:endnote>
  <w:endnote w:type="continuationSeparator" w:id="0">
    <w:p w:rsidR="00091A9C" w:rsidRDefault="00091A9C" w:rsidP="000A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9C" w:rsidRPr="002417EC" w:rsidRDefault="00091A9C" w:rsidP="002417EC">
    <w:pPr>
      <w:pStyle w:val="Footer"/>
      <w:shd w:val="clear" w:color="auto" w:fill="C00000"/>
      <w:jc w:val="center"/>
      <w:rPr>
        <w:rFonts w:asciiTheme="majorHAnsi" w:hAnsiTheme="majorHAnsi"/>
        <w:b/>
        <w:sz w:val="18"/>
        <w:szCs w:val="18"/>
      </w:rPr>
    </w:pPr>
    <w:r w:rsidRPr="002417EC">
      <w:rPr>
        <w:rFonts w:asciiTheme="majorHAnsi" w:hAnsiTheme="majorHAnsi"/>
        <w:b/>
        <w:sz w:val="18"/>
        <w:szCs w:val="18"/>
      </w:rPr>
      <w:t>BID ADVERTISEMENT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A9C" w:rsidRDefault="00091A9C" w:rsidP="000A5566">
      <w:pPr>
        <w:spacing w:after="0" w:line="240" w:lineRule="auto"/>
      </w:pPr>
      <w:r>
        <w:separator/>
      </w:r>
    </w:p>
  </w:footnote>
  <w:footnote w:type="continuationSeparator" w:id="0">
    <w:p w:rsidR="00091A9C" w:rsidRDefault="00091A9C" w:rsidP="000A5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9C" w:rsidRDefault="00091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9C" w:rsidRPr="002417EC" w:rsidRDefault="00091A9C" w:rsidP="002417EC">
    <w:pPr>
      <w:pStyle w:val="Header"/>
      <w:jc w:val="center"/>
      <w:rPr>
        <w:rFonts w:asciiTheme="majorHAnsi" w:hAnsiTheme="majorHAns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A9C" w:rsidRDefault="00091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304"/>
    <w:multiLevelType w:val="hybridMultilevel"/>
    <w:tmpl w:val="712AC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F1F3875"/>
    <w:multiLevelType w:val="hybridMultilevel"/>
    <w:tmpl w:val="A7D642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6380D81"/>
    <w:multiLevelType w:val="multilevel"/>
    <w:tmpl w:val="713C861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B582D31"/>
    <w:multiLevelType w:val="hybridMultilevel"/>
    <w:tmpl w:val="8676F1D6"/>
    <w:lvl w:ilvl="0" w:tplc="FB42D3A8">
      <w:start w:val="1"/>
      <w:numFmt w:val="decimal"/>
      <w:lvlText w:val="%1."/>
      <w:lvlJc w:val="left"/>
      <w:pPr>
        <w:ind w:left="1950" w:hanging="360"/>
      </w:pPr>
      <w:rPr>
        <w:rFonts w:hint="default"/>
      </w:rPr>
    </w:lvl>
    <w:lvl w:ilvl="1" w:tplc="1C090019" w:tentative="1">
      <w:start w:val="1"/>
      <w:numFmt w:val="lowerLetter"/>
      <w:lvlText w:val="%2."/>
      <w:lvlJc w:val="left"/>
      <w:pPr>
        <w:ind w:left="2670" w:hanging="360"/>
      </w:pPr>
    </w:lvl>
    <w:lvl w:ilvl="2" w:tplc="1C09001B" w:tentative="1">
      <w:start w:val="1"/>
      <w:numFmt w:val="lowerRoman"/>
      <w:lvlText w:val="%3."/>
      <w:lvlJc w:val="right"/>
      <w:pPr>
        <w:ind w:left="3390" w:hanging="180"/>
      </w:pPr>
    </w:lvl>
    <w:lvl w:ilvl="3" w:tplc="1C09000F" w:tentative="1">
      <w:start w:val="1"/>
      <w:numFmt w:val="decimal"/>
      <w:lvlText w:val="%4."/>
      <w:lvlJc w:val="left"/>
      <w:pPr>
        <w:ind w:left="4110" w:hanging="360"/>
      </w:pPr>
    </w:lvl>
    <w:lvl w:ilvl="4" w:tplc="1C090019" w:tentative="1">
      <w:start w:val="1"/>
      <w:numFmt w:val="lowerLetter"/>
      <w:lvlText w:val="%5."/>
      <w:lvlJc w:val="left"/>
      <w:pPr>
        <w:ind w:left="4830" w:hanging="360"/>
      </w:pPr>
    </w:lvl>
    <w:lvl w:ilvl="5" w:tplc="1C09001B" w:tentative="1">
      <w:start w:val="1"/>
      <w:numFmt w:val="lowerRoman"/>
      <w:lvlText w:val="%6."/>
      <w:lvlJc w:val="right"/>
      <w:pPr>
        <w:ind w:left="5550" w:hanging="180"/>
      </w:pPr>
    </w:lvl>
    <w:lvl w:ilvl="6" w:tplc="1C09000F" w:tentative="1">
      <w:start w:val="1"/>
      <w:numFmt w:val="decimal"/>
      <w:lvlText w:val="%7."/>
      <w:lvlJc w:val="left"/>
      <w:pPr>
        <w:ind w:left="6270" w:hanging="360"/>
      </w:pPr>
    </w:lvl>
    <w:lvl w:ilvl="7" w:tplc="1C090019" w:tentative="1">
      <w:start w:val="1"/>
      <w:numFmt w:val="lowerLetter"/>
      <w:lvlText w:val="%8."/>
      <w:lvlJc w:val="left"/>
      <w:pPr>
        <w:ind w:left="6990" w:hanging="360"/>
      </w:pPr>
    </w:lvl>
    <w:lvl w:ilvl="8" w:tplc="1C09001B" w:tentative="1">
      <w:start w:val="1"/>
      <w:numFmt w:val="lowerRoman"/>
      <w:lvlText w:val="%9."/>
      <w:lvlJc w:val="right"/>
      <w:pPr>
        <w:ind w:left="7710" w:hanging="180"/>
      </w:pPr>
    </w:lvl>
  </w:abstractNum>
  <w:abstractNum w:abstractNumId="4" w15:restartNumberingAfterBreak="0">
    <w:nsid w:val="216838B4"/>
    <w:multiLevelType w:val="hybridMultilevel"/>
    <w:tmpl w:val="1FDCB9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A8A0C54"/>
    <w:multiLevelType w:val="hybridMultilevel"/>
    <w:tmpl w:val="522A71EE"/>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53B2D03"/>
    <w:multiLevelType w:val="hybridMultilevel"/>
    <w:tmpl w:val="AF143B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7647CB1"/>
    <w:multiLevelType w:val="hybridMultilevel"/>
    <w:tmpl w:val="D1B0D9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77E6BD5"/>
    <w:multiLevelType w:val="hybridMultilevel"/>
    <w:tmpl w:val="1D8E425A"/>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9" w15:restartNumberingAfterBreak="0">
    <w:nsid w:val="54237A0F"/>
    <w:multiLevelType w:val="hybridMultilevel"/>
    <w:tmpl w:val="7612F96E"/>
    <w:lvl w:ilvl="0" w:tplc="1E249D84">
      <w:start w:val="1"/>
      <w:numFmt w:val="bullet"/>
      <w:lvlText w:val=""/>
      <w:lvlJc w:val="left"/>
      <w:pPr>
        <w:ind w:left="1070" w:hanging="360"/>
      </w:pPr>
      <w:rPr>
        <w:rFonts w:ascii="Symbol" w:hAnsi="Symbol" w:hint="default"/>
        <w:b w:val="0"/>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10" w15:restartNumberingAfterBreak="0">
    <w:nsid w:val="55E61A0F"/>
    <w:multiLevelType w:val="hybridMultilevel"/>
    <w:tmpl w:val="BA8C0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8F3524"/>
    <w:multiLevelType w:val="hybridMultilevel"/>
    <w:tmpl w:val="820EE19E"/>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2" w15:restartNumberingAfterBreak="0">
    <w:nsid w:val="5A2A363B"/>
    <w:multiLevelType w:val="hybridMultilevel"/>
    <w:tmpl w:val="55DEBF60"/>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3" w15:restartNumberingAfterBreak="0">
    <w:nsid w:val="5F0639CF"/>
    <w:multiLevelType w:val="hybridMultilevel"/>
    <w:tmpl w:val="6250F47E"/>
    <w:lvl w:ilvl="0" w:tplc="7A3AA2A6">
      <w:start w:val="1"/>
      <w:numFmt w:val="decimal"/>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4" w15:restartNumberingAfterBreak="0">
    <w:nsid w:val="65B23A35"/>
    <w:multiLevelType w:val="hybridMultilevel"/>
    <w:tmpl w:val="A142FCA0"/>
    <w:lvl w:ilvl="0" w:tplc="4B021184">
      <w:start w:val="1"/>
      <w:numFmt w:val="decimal"/>
      <w:lvlText w:val="%1."/>
      <w:lvlJc w:val="left"/>
      <w:pPr>
        <w:ind w:left="720" w:hanging="360"/>
      </w:pPr>
      <w:rPr>
        <w:rFonts w:ascii="Arial Bold" w:hAnsi="Arial Bold"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80D7D31"/>
    <w:multiLevelType w:val="hybridMultilevel"/>
    <w:tmpl w:val="09707C28"/>
    <w:lvl w:ilvl="0" w:tplc="1C090001">
      <w:start w:val="1"/>
      <w:numFmt w:val="bullet"/>
      <w:lvlText w:val=""/>
      <w:lvlJc w:val="left"/>
      <w:pPr>
        <w:ind w:left="1211" w:hanging="360"/>
      </w:pPr>
      <w:rPr>
        <w:rFonts w:ascii="Symbol" w:hAnsi="Symbo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6" w15:restartNumberingAfterBreak="0">
    <w:nsid w:val="6A150561"/>
    <w:multiLevelType w:val="hybridMultilevel"/>
    <w:tmpl w:val="D8C6CDEA"/>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7147126B"/>
    <w:multiLevelType w:val="hybridMultilevel"/>
    <w:tmpl w:val="7AA6D0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679426C"/>
    <w:multiLevelType w:val="hybridMultilevel"/>
    <w:tmpl w:val="712E82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9F46442"/>
    <w:multiLevelType w:val="hybridMultilevel"/>
    <w:tmpl w:val="EA9619DE"/>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7E555186"/>
    <w:multiLevelType w:val="hybridMultilevel"/>
    <w:tmpl w:val="A970C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5"/>
  </w:num>
  <w:num w:numId="4">
    <w:abstractNumId w:val="9"/>
  </w:num>
  <w:num w:numId="5">
    <w:abstractNumId w:val="11"/>
  </w:num>
  <w:num w:numId="6">
    <w:abstractNumId w:val="8"/>
  </w:num>
  <w:num w:numId="7">
    <w:abstractNumId w:val="5"/>
  </w:num>
  <w:num w:numId="8">
    <w:abstractNumId w:val="16"/>
  </w:num>
  <w:num w:numId="9">
    <w:abstractNumId w:val="12"/>
  </w:num>
  <w:num w:numId="10">
    <w:abstractNumId w:val="13"/>
  </w:num>
  <w:num w:numId="11">
    <w:abstractNumId w:val="3"/>
  </w:num>
  <w:num w:numId="12">
    <w:abstractNumId w:val="10"/>
  </w:num>
  <w:num w:numId="13">
    <w:abstractNumId w:val="1"/>
  </w:num>
  <w:num w:numId="14">
    <w:abstractNumId w:val="20"/>
  </w:num>
  <w:num w:numId="15">
    <w:abstractNumId w:val="18"/>
  </w:num>
  <w:num w:numId="16">
    <w:abstractNumId w:val="4"/>
  </w:num>
  <w:num w:numId="17">
    <w:abstractNumId w:val="17"/>
  </w:num>
  <w:num w:numId="18">
    <w:abstractNumId w:val="6"/>
  </w:num>
  <w:num w:numId="19">
    <w:abstractNumId w:val="14"/>
  </w:num>
  <w:num w:numId="20">
    <w:abstractNumId w:val="19"/>
  </w:num>
  <w:num w:numId="21">
    <w:abstractNumId w:val="0"/>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ZA" w:vendorID="64" w:dllVersion="0" w:nlCheck="1" w:checkStyle="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DE"/>
    <w:rsid w:val="00000E8E"/>
    <w:rsid w:val="00015510"/>
    <w:rsid w:val="00020E3E"/>
    <w:rsid w:val="00026C18"/>
    <w:rsid w:val="00091A9C"/>
    <w:rsid w:val="000A5566"/>
    <w:rsid w:val="000E67DC"/>
    <w:rsid w:val="001102CA"/>
    <w:rsid w:val="00123F90"/>
    <w:rsid w:val="0015030F"/>
    <w:rsid w:val="00160A4A"/>
    <w:rsid w:val="00174B8C"/>
    <w:rsid w:val="00180EEA"/>
    <w:rsid w:val="001A3D4D"/>
    <w:rsid w:val="001E5CDB"/>
    <w:rsid w:val="001F45C3"/>
    <w:rsid w:val="002018ED"/>
    <w:rsid w:val="002130DA"/>
    <w:rsid w:val="0021767F"/>
    <w:rsid w:val="002417EC"/>
    <w:rsid w:val="002900BF"/>
    <w:rsid w:val="00291D21"/>
    <w:rsid w:val="002A1313"/>
    <w:rsid w:val="002A162A"/>
    <w:rsid w:val="002B006F"/>
    <w:rsid w:val="00344420"/>
    <w:rsid w:val="00363AAF"/>
    <w:rsid w:val="00364457"/>
    <w:rsid w:val="003A6B36"/>
    <w:rsid w:val="003C6D35"/>
    <w:rsid w:val="004174D3"/>
    <w:rsid w:val="00523A57"/>
    <w:rsid w:val="0053260C"/>
    <w:rsid w:val="0055762E"/>
    <w:rsid w:val="00564577"/>
    <w:rsid w:val="005A3DC2"/>
    <w:rsid w:val="005D7F5F"/>
    <w:rsid w:val="005F6863"/>
    <w:rsid w:val="00664875"/>
    <w:rsid w:val="00677FE3"/>
    <w:rsid w:val="0068768C"/>
    <w:rsid w:val="00693BC5"/>
    <w:rsid w:val="006D26DE"/>
    <w:rsid w:val="006D4D5A"/>
    <w:rsid w:val="006E7C50"/>
    <w:rsid w:val="006F6F99"/>
    <w:rsid w:val="007064B1"/>
    <w:rsid w:val="00730054"/>
    <w:rsid w:val="007417C2"/>
    <w:rsid w:val="00780E52"/>
    <w:rsid w:val="007A41E9"/>
    <w:rsid w:val="007A6704"/>
    <w:rsid w:val="007A7F2E"/>
    <w:rsid w:val="007B2A0E"/>
    <w:rsid w:val="007C113A"/>
    <w:rsid w:val="007F7578"/>
    <w:rsid w:val="0080036D"/>
    <w:rsid w:val="008476B5"/>
    <w:rsid w:val="008710E2"/>
    <w:rsid w:val="00872F7E"/>
    <w:rsid w:val="008E3062"/>
    <w:rsid w:val="00950C82"/>
    <w:rsid w:val="009A7905"/>
    <w:rsid w:val="009F7BFD"/>
    <w:rsid w:val="00A01EBF"/>
    <w:rsid w:val="00A15DEA"/>
    <w:rsid w:val="00A17797"/>
    <w:rsid w:val="00A46656"/>
    <w:rsid w:val="00A55BB6"/>
    <w:rsid w:val="00AE2804"/>
    <w:rsid w:val="00AE37E7"/>
    <w:rsid w:val="00AF7B8A"/>
    <w:rsid w:val="00B00F22"/>
    <w:rsid w:val="00B11105"/>
    <w:rsid w:val="00B20FA7"/>
    <w:rsid w:val="00BB1542"/>
    <w:rsid w:val="00BB65C3"/>
    <w:rsid w:val="00BC287D"/>
    <w:rsid w:val="00BD5475"/>
    <w:rsid w:val="00C407F7"/>
    <w:rsid w:val="00C567B6"/>
    <w:rsid w:val="00C650CB"/>
    <w:rsid w:val="00C702A9"/>
    <w:rsid w:val="00C939DF"/>
    <w:rsid w:val="00CA4F63"/>
    <w:rsid w:val="00CE5264"/>
    <w:rsid w:val="00D810FF"/>
    <w:rsid w:val="00D84060"/>
    <w:rsid w:val="00DC2E67"/>
    <w:rsid w:val="00E01680"/>
    <w:rsid w:val="00E314AC"/>
    <w:rsid w:val="00E57483"/>
    <w:rsid w:val="00E644BA"/>
    <w:rsid w:val="00E90632"/>
    <w:rsid w:val="00ED04DC"/>
    <w:rsid w:val="00EE6198"/>
    <w:rsid w:val="00F05C42"/>
    <w:rsid w:val="00F077DB"/>
    <w:rsid w:val="00F56DB3"/>
    <w:rsid w:val="00FD2E2C"/>
    <w:rsid w:val="00FF5E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38AB355C-B252-446E-BC05-C194F64A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rsid w:val="00363AAF"/>
    <w:rPr>
      <w:rFonts w:eastAsia="Times New Roman"/>
      <w:lang w:eastAsia="en-ZA"/>
    </w:rPr>
  </w:style>
  <w:style w:type="character" w:customStyle="1" w:styleId="CommentTextChar">
    <w:name w:val="Comment Text Char"/>
    <w:basedOn w:val="DefaultParagraphFont"/>
    <w:link w:val="CommentText"/>
    <w:uiPriority w:val="99"/>
    <w:semiHidden/>
    <w:rsid w:val="00363AAF"/>
    <w:rPr>
      <w:rFonts w:eastAsia="Times New Roman"/>
      <w:lang w:eastAsia="en-ZA"/>
    </w:rPr>
  </w:style>
  <w:style w:type="table" w:styleId="TableGrid">
    <w:name w:val="Table Grid"/>
    <w:basedOn w:val="TableNormal"/>
    <w:uiPriority w:val="59"/>
    <w:rsid w:val="006D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D26D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6D26D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2">
    <w:name w:val="Light Grid Accent 2"/>
    <w:basedOn w:val="TableNormal"/>
    <w:uiPriority w:val="62"/>
    <w:rsid w:val="006D26D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99"/>
    <w:qFormat/>
    <w:rsid w:val="006D26DE"/>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0A5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566"/>
  </w:style>
  <w:style w:type="paragraph" w:styleId="Footer">
    <w:name w:val="footer"/>
    <w:basedOn w:val="Normal"/>
    <w:link w:val="FooterChar"/>
    <w:uiPriority w:val="99"/>
    <w:unhideWhenUsed/>
    <w:rsid w:val="000A5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566"/>
  </w:style>
  <w:style w:type="character" w:styleId="CommentReference">
    <w:name w:val="annotation reference"/>
    <w:basedOn w:val="DefaultParagraphFont"/>
    <w:uiPriority w:val="99"/>
    <w:semiHidden/>
    <w:unhideWhenUsed/>
    <w:rsid w:val="00564577"/>
    <w:rPr>
      <w:sz w:val="16"/>
      <w:szCs w:val="16"/>
    </w:rPr>
  </w:style>
  <w:style w:type="paragraph" w:styleId="CommentSubject">
    <w:name w:val="annotation subject"/>
    <w:basedOn w:val="CommentText"/>
    <w:next w:val="CommentText"/>
    <w:link w:val="CommentSubjectChar"/>
    <w:uiPriority w:val="99"/>
    <w:semiHidden/>
    <w:unhideWhenUsed/>
    <w:rsid w:val="00564577"/>
    <w:pPr>
      <w:spacing w:line="240" w:lineRule="auto"/>
    </w:pPr>
    <w:rPr>
      <w:rFonts w:eastAsiaTheme="minorHAnsi"/>
      <w:b/>
      <w:bCs/>
      <w:sz w:val="20"/>
      <w:lang w:eastAsia="en-US"/>
    </w:rPr>
  </w:style>
  <w:style w:type="character" w:customStyle="1" w:styleId="CommentSubjectChar">
    <w:name w:val="Comment Subject Char"/>
    <w:basedOn w:val="CommentTextChar"/>
    <w:link w:val="CommentSubject"/>
    <w:uiPriority w:val="99"/>
    <w:semiHidden/>
    <w:rsid w:val="00564577"/>
    <w:rPr>
      <w:rFonts w:eastAsia="Times New Roman"/>
      <w:b/>
      <w:bCs/>
      <w:sz w:val="20"/>
      <w:lang w:eastAsia="en-ZA"/>
    </w:rPr>
  </w:style>
  <w:style w:type="paragraph" w:styleId="BalloonText">
    <w:name w:val="Balloon Text"/>
    <w:basedOn w:val="Normal"/>
    <w:link w:val="BalloonTextChar"/>
    <w:uiPriority w:val="99"/>
    <w:semiHidden/>
    <w:unhideWhenUsed/>
    <w:rsid w:val="00564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577"/>
    <w:rPr>
      <w:rFonts w:ascii="Tahoma" w:hAnsi="Tahoma" w:cs="Tahoma"/>
      <w:sz w:val="16"/>
      <w:szCs w:val="16"/>
    </w:rPr>
  </w:style>
  <w:style w:type="paragraph" w:customStyle="1" w:styleId="CharChar21">
    <w:name w:val="Char Char21"/>
    <w:basedOn w:val="Normal"/>
    <w:rsid w:val="00291D21"/>
    <w:pPr>
      <w:spacing w:after="160" w:line="240" w:lineRule="exact"/>
    </w:pPr>
    <w:rPr>
      <w:rFonts w:ascii="Verdana" w:eastAsia="Times New Roman" w:hAnsi="Verdana"/>
      <w:sz w:val="20"/>
      <w:lang w:val="en-US"/>
    </w:rPr>
  </w:style>
  <w:style w:type="paragraph" w:customStyle="1" w:styleId="CharChar210">
    <w:name w:val="Char Char21"/>
    <w:basedOn w:val="Normal"/>
    <w:rsid w:val="0068768C"/>
    <w:pPr>
      <w:spacing w:after="160" w:line="240" w:lineRule="exact"/>
    </w:pPr>
    <w:rPr>
      <w:rFonts w:ascii="Verdana" w:eastAsia="Times New Roman" w:hAnsi="Verdana"/>
      <w:sz w:val="20"/>
      <w:lang w:val="en-US"/>
    </w:rPr>
  </w:style>
  <w:style w:type="paragraph" w:customStyle="1" w:styleId="CharChar211">
    <w:name w:val="Char Char21"/>
    <w:basedOn w:val="Normal"/>
    <w:rsid w:val="00A01EBF"/>
    <w:pPr>
      <w:spacing w:after="160" w:line="240" w:lineRule="exact"/>
    </w:pPr>
    <w:rPr>
      <w:rFonts w:ascii="Verdana" w:eastAsia="Times New Roman" w:hAnsi="Verdana"/>
      <w:sz w:val="20"/>
      <w:lang w:val="en-US"/>
    </w:rPr>
  </w:style>
  <w:style w:type="paragraph" w:customStyle="1" w:styleId="CharChar212">
    <w:name w:val="Char Char21"/>
    <w:basedOn w:val="Normal"/>
    <w:rsid w:val="00EE6198"/>
    <w:pPr>
      <w:spacing w:after="160" w:line="240" w:lineRule="exact"/>
    </w:pPr>
    <w:rPr>
      <w:rFonts w:ascii="Verdana" w:eastAsia="Times New Roman" w:hAnsi="Verdana"/>
      <w:sz w:val="20"/>
      <w:lang w:val="en-US"/>
    </w:rPr>
  </w:style>
  <w:style w:type="paragraph" w:customStyle="1" w:styleId="CharChar213">
    <w:name w:val="Char Char21"/>
    <w:basedOn w:val="Normal"/>
    <w:rsid w:val="002130DA"/>
    <w:pPr>
      <w:spacing w:after="160" w:line="240" w:lineRule="exact"/>
    </w:pPr>
    <w:rPr>
      <w:rFonts w:ascii="Verdana" w:eastAsia="Times New Roman" w:hAnsi="Verdana"/>
      <w:sz w:val="20"/>
      <w:lang w:val="en-US"/>
    </w:rPr>
  </w:style>
  <w:style w:type="paragraph" w:customStyle="1" w:styleId="CharChar214">
    <w:name w:val="Char Char21"/>
    <w:basedOn w:val="Normal"/>
    <w:rsid w:val="005A3DC2"/>
    <w:pPr>
      <w:spacing w:after="160" w:line="240" w:lineRule="exact"/>
    </w:pPr>
    <w:rPr>
      <w:rFonts w:ascii="Verdana" w:eastAsia="Times New Roman" w:hAnsi="Verdana"/>
      <w:sz w:val="20"/>
      <w:lang w:val="en-US"/>
    </w:rPr>
  </w:style>
  <w:style w:type="paragraph" w:customStyle="1" w:styleId="CharChar215">
    <w:name w:val="Char Char21"/>
    <w:basedOn w:val="Normal"/>
    <w:rsid w:val="00730054"/>
    <w:pPr>
      <w:spacing w:after="160" w:line="240" w:lineRule="exact"/>
    </w:pPr>
    <w:rPr>
      <w:rFonts w:ascii="Verdana" w:eastAsia="Times New Roman"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63565">
      <w:bodyDiv w:val="1"/>
      <w:marLeft w:val="0"/>
      <w:marRight w:val="0"/>
      <w:marTop w:val="0"/>
      <w:marBottom w:val="0"/>
      <w:divBdr>
        <w:top w:val="none" w:sz="0" w:space="0" w:color="auto"/>
        <w:left w:val="none" w:sz="0" w:space="0" w:color="auto"/>
        <w:bottom w:val="none" w:sz="0" w:space="0" w:color="auto"/>
        <w:right w:val="none" w:sz="0" w:space="0" w:color="auto"/>
      </w:divBdr>
    </w:div>
    <w:div w:id="10933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063B-6AEE-4824-AD26-7B2DB2B1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Mothushi Moifo</dc:creator>
  <cp:lastModifiedBy>Pressly Mokhare</cp:lastModifiedBy>
  <cp:revision>2</cp:revision>
  <cp:lastPrinted>2016-08-25T09:12:00Z</cp:lastPrinted>
  <dcterms:created xsi:type="dcterms:W3CDTF">2018-06-15T12:53:00Z</dcterms:created>
  <dcterms:modified xsi:type="dcterms:W3CDTF">2018-06-15T12:53:00Z</dcterms:modified>
</cp:coreProperties>
</file>